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033" w:rsidRDefault="00216033"/>
    <w:p w:rsidR="009C7500" w:rsidRDefault="009C7500" w:rsidP="00C077AA">
      <w:pPr>
        <w:tabs>
          <w:tab w:val="left" w:pos="360"/>
        </w:tabs>
        <w:jc w:val="both"/>
        <w:rPr>
          <w:b/>
          <w:sz w:val="20"/>
          <w:szCs w:val="20"/>
          <w:u w:val="single"/>
        </w:rPr>
      </w:pPr>
    </w:p>
    <w:p w:rsidR="003F7E85" w:rsidRDefault="003F7E85" w:rsidP="009C7500">
      <w:pPr>
        <w:tabs>
          <w:tab w:val="left" w:pos="360"/>
        </w:tabs>
        <w:ind w:left="360" w:hanging="502"/>
        <w:jc w:val="both"/>
        <w:rPr>
          <w:b/>
          <w:sz w:val="20"/>
          <w:szCs w:val="20"/>
          <w:u w:val="single"/>
        </w:rPr>
      </w:pPr>
    </w:p>
    <w:p w:rsidR="003F7E85" w:rsidRDefault="003F7E85" w:rsidP="009C7500">
      <w:pPr>
        <w:tabs>
          <w:tab w:val="left" w:pos="360"/>
        </w:tabs>
        <w:ind w:left="360" w:hanging="502"/>
        <w:jc w:val="both"/>
        <w:rPr>
          <w:b/>
          <w:sz w:val="20"/>
          <w:szCs w:val="20"/>
          <w:u w:val="single"/>
        </w:rPr>
      </w:pPr>
    </w:p>
    <w:p w:rsidR="00F123BA" w:rsidRDefault="00F123BA" w:rsidP="00B10C4C">
      <w:pPr>
        <w:tabs>
          <w:tab w:val="left" w:pos="360"/>
        </w:tabs>
        <w:jc w:val="both"/>
        <w:rPr>
          <w:b/>
          <w:sz w:val="22"/>
          <w:szCs w:val="22"/>
        </w:rPr>
      </w:pPr>
    </w:p>
    <w:p w:rsidR="00F123BA" w:rsidRDefault="00F123BA" w:rsidP="00F123BA">
      <w:pPr>
        <w:tabs>
          <w:tab w:val="left" w:pos="360"/>
        </w:tabs>
        <w:ind w:left="360" w:hanging="502"/>
        <w:jc w:val="both"/>
        <w:rPr>
          <w:b/>
          <w:sz w:val="20"/>
          <w:szCs w:val="20"/>
          <w:u w:val="single"/>
        </w:rPr>
      </w:pPr>
    </w:p>
    <w:p w:rsidR="00F123BA" w:rsidRDefault="00F123BA" w:rsidP="00F123BA">
      <w:pPr>
        <w:tabs>
          <w:tab w:val="left" w:pos="360"/>
        </w:tabs>
        <w:ind w:left="360" w:hanging="502"/>
        <w:jc w:val="both"/>
        <w:rPr>
          <w:b/>
          <w:sz w:val="20"/>
          <w:szCs w:val="20"/>
          <w:u w:val="single"/>
        </w:rPr>
      </w:pPr>
    </w:p>
    <w:p w:rsidR="00F123BA" w:rsidRPr="00992D83" w:rsidRDefault="00F123BA" w:rsidP="00F123BA">
      <w:pPr>
        <w:tabs>
          <w:tab w:val="left" w:pos="360"/>
        </w:tabs>
        <w:ind w:left="360" w:hanging="502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0</w:t>
      </w:r>
      <w:r w:rsidR="001F0651">
        <w:rPr>
          <w:b/>
          <w:sz w:val="20"/>
          <w:szCs w:val="20"/>
          <w:u w:val="single"/>
        </w:rPr>
        <w:t>2</w:t>
      </w:r>
      <w:r w:rsidRPr="00992D83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 xml:space="preserve">HAZİRAN </w:t>
      </w:r>
      <w:r w:rsidRPr="00992D83">
        <w:rPr>
          <w:b/>
          <w:sz w:val="20"/>
          <w:szCs w:val="20"/>
          <w:u w:val="single"/>
        </w:rPr>
        <w:t>202</w:t>
      </w:r>
      <w:r>
        <w:rPr>
          <w:b/>
          <w:sz w:val="20"/>
          <w:szCs w:val="20"/>
          <w:u w:val="single"/>
        </w:rPr>
        <w:t xml:space="preserve">6 </w:t>
      </w:r>
      <w:r w:rsidRPr="00992D83">
        <w:rPr>
          <w:b/>
          <w:sz w:val="20"/>
          <w:szCs w:val="20"/>
          <w:u w:val="single"/>
        </w:rPr>
        <w:t>-</w:t>
      </w:r>
      <w:r>
        <w:rPr>
          <w:b/>
          <w:sz w:val="20"/>
          <w:szCs w:val="20"/>
          <w:u w:val="single"/>
        </w:rPr>
        <w:t xml:space="preserve"> </w:t>
      </w:r>
      <w:r w:rsidRPr="00992D83">
        <w:rPr>
          <w:b/>
          <w:sz w:val="20"/>
          <w:szCs w:val="20"/>
          <w:u w:val="single"/>
        </w:rPr>
        <w:t xml:space="preserve">MECLİS KARARLARI ÖZETİ   </w:t>
      </w:r>
    </w:p>
    <w:p w:rsidR="00F123BA" w:rsidRDefault="00F123BA" w:rsidP="009C7500">
      <w:pPr>
        <w:tabs>
          <w:tab w:val="left" w:pos="360"/>
        </w:tabs>
        <w:ind w:left="360" w:hanging="360"/>
        <w:jc w:val="both"/>
        <w:rPr>
          <w:b/>
          <w:sz w:val="22"/>
          <w:szCs w:val="22"/>
        </w:rPr>
      </w:pPr>
    </w:p>
    <w:p w:rsidR="00F123BA" w:rsidRDefault="00F123BA" w:rsidP="009C7500">
      <w:pPr>
        <w:tabs>
          <w:tab w:val="left" w:pos="360"/>
        </w:tabs>
        <w:ind w:left="360" w:hanging="360"/>
        <w:jc w:val="both"/>
        <w:rPr>
          <w:b/>
          <w:sz w:val="22"/>
          <w:szCs w:val="22"/>
        </w:rPr>
      </w:pPr>
    </w:p>
    <w:p w:rsidR="00F123BA" w:rsidRDefault="00F123BA" w:rsidP="00F123BA">
      <w:pPr>
        <w:tabs>
          <w:tab w:val="left" w:pos="360"/>
        </w:tabs>
        <w:ind w:left="360" w:hanging="360"/>
        <w:jc w:val="both"/>
        <w:rPr>
          <w:sz w:val="8"/>
          <w:szCs w:val="8"/>
        </w:rPr>
      </w:pPr>
      <w:r w:rsidRPr="00F123BA">
        <w:rPr>
          <w:b/>
          <w:sz w:val="20"/>
          <w:szCs w:val="20"/>
        </w:rPr>
        <w:t>1-</w:t>
      </w:r>
      <w:r w:rsidRPr="00F123BA">
        <w:rPr>
          <w:sz w:val="20"/>
          <w:szCs w:val="20"/>
        </w:rPr>
        <w:tab/>
        <w:t xml:space="preserve">Belediyemizin kısa ve uzun vadeli borç finansmanında ve yatırımlarında kullanılmak üzere kredi temini için Belediye Başkanı Av. Kazım </w:t>
      </w:r>
      <w:proofErr w:type="spellStart"/>
      <w:r w:rsidRPr="00F123BA">
        <w:rPr>
          <w:sz w:val="20"/>
          <w:szCs w:val="20"/>
        </w:rPr>
        <w:t>KURT’a</w:t>
      </w:r>
      <w:proofErr w:type="spellEnd"/>
      <w:r w:rsidRPr="00F123BA">
        <w:rPr>
          <w:sz w:val="20"/>
          <w:szCs w:val="20"/>
        </w:rPr>
        <w:t xml:space="preserve"> yetki verilmesine ilişkin </w:t>
      </w:r>
      <w:r w:rsidRPr="00755E51">
        <w:rPr>
          <w:sz w:val="20"/>
          <w:szCs w:val="20"/>
        </w:rPr>
        <w:t>Başkanlık yazısının Plan ve Bütçe Komisyonuna havalesine “oy birliği” ile karar verildi.</w:t>
      </w:r>
    </w:p>
    <w:p w:rsidR="00F123BA" w:rsidRPr="00F123BA" w:rsidRDefault="00F123BA" w:rsidP="00F123BA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F123BA">
        <w:rPr>
          <w:sz w:val="20"/>
          <w:szCs w:val="20"/>
        </w:rPr>
        <w:t xml:space="preserve">                                                                   </w:t>
      </w:r>
    </w:p>
    <w:p w:rsidR="00F123BA" w:rsidRDefault="00F123BA" w:rsidP="00F123BA">
      <w:pPr>
        <w:tabs>
          <w:tab w:val="left" w:pos="360"/>
        </w:tabs>
        <w:ind w:left="360" w:hanging="360"/>
        <w:jc w:val="both"/>
        <w:rPr>
          <w:sz w:val="8"/>
          <w:szCs w:val="8"/>
        </w:rPr>
      </w:pPr>
      <w:r w:rsidRPr="00F123BA">
        <w:rPr>
          <w:b/>
          <w:bCs/>
          <w:sz w:val="20"/>
          <w:szCs w:val="20"/>
        </w:rPr>
        <w:t>2-</w:t>
      </w:r>
      <w:r w:rsidRPr="00F123BA">
        <w:rPr>
          <w:bCs/>
          <w:sz w:val="20"/>
          <w:szCs w:val="20"/>
        </w:rPr>
        <w:tab/>
        <w:t xml:space="preserve">2026 Yılı Bütçe Kararnamesinde yer alan Evsel Katı Atık Toplama, Taşıma ve Bertaraf ücretinin tahsilat dönemlerinin ve taksit zamanlarının güncellenmesine ilişkin </w:t>
      </w:r>
      <w:r w:rsidRPr="00755E51">
        <w:rPr>
          <w:sz w:val="20"/>
          <w:szCs w:val="20"/>
        </w:rPr>
        <w:t>Başkanlık yazısının Plan ve Bütçe Komisyonuna havalesine “oy birliği” ile karar verildi.</w:t>
      </w:r>
    </w:p>
    <w:p w:rsidR="00F123BA" w:rsidRPr="00F123BA" w:rsidRDefault="00F123BA" w:rsidP="00F123BA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F123BA">
        <w:rPr>
          <w:b/>
          <w:bCs/>
          <w:sz w:val="20"/>
          <w:szCs w:val="20"/>
        </w:rPr>
        <w:tab/>
        <w:t xml:space="preserve">          </w:t>
      </w:r>
      <w:r w:rsidRPr="00F123BA">
        <w:rPr>
          <w:sz w:val="20"/>
          <w:szCs w:val="20"/>
        </w:rPr>
        <w:t xml:space="preserve"> </w:t>
      </w:r>
    </w:p>
    <w:p w:rsidR="00F123BA" w:rsidRDefault="00F123BA" w:rsidP="00F123BA">
      <w:pPr>
        <w:tabs>
          <w:tab w:val="left" w:pos="360"/>
        </w:tabs>
        <w:ind w:left="360" w:hanging="360"/>
        <w:jc w:val="both"/>
        <w:rPr>
          <w:sz w:val="8"/>
          <w:szCs w:val="8"/>
        </w:rPr>
      </w:pPr>
      <w:r w:rsidRPr="00F123BA">
        <w:rPr>
          <w:b/>
          <w:sz w:val="20"/>
          <w:szCs w:val="20"/>
        </w:rPr>
        <w:t>3-</w:t>
      </w:r>
      <w:r w:rsidRPr="00F123BA">
        <w:rPr>
          <w:sz w:val="20"/>
          <w:szCs w:val="20"/>
        </w:rPr>
        <w:t xml:space="preserve"> </w:t>
      </w:r>
      <w:r w:rsidRPr="00F123BA">
        <w:rPr>
          <w:sz w:val="20"/>
          <w:szCs w:val="20"/>
        </w:rPr>
        <w:tab/>
        <w:t xml:space="preserve">Mülkiyeti Belediyemize ait, Osmangazi Mahallesi 13168 ada 25 parseldeki işyerlerinin kiralanmasına ilişkin </w:t>
      </w:r>
      <w:r>
        <w:rPr>
          <w:sz w:val="20"/>
          <w:szCs w:val="20"/>
        </w:rPr>
        <w:t xml:space="preserve">Başkanlık yazısının </w:t>
      </w:r>
      <w:r w:rsidRPr="00755E51">
        <w:rPr>
          <w:sz w:val="20"/>
          <w:szCs w:val="20"/>
        </w:rPr>
        <w:t>Plan ve Bütçe - Hukuk Ortak Komisyonuna havalesine “oy birliği” ile karar verildi.</w:t>
      </w:r>
      <w:r w:rsidRPr="00755E51">
        <w:rPr>
          <w:sz w:val="20"/>
          <w:szCs w:val="20"/>
        </w:rPr>
        <w:tab/>
      </w:r>
    </w:p>
    <w:p w:rsidR="00F123BA" w:rsidRPr="00F123BA" w:rsidRDefault="00F123BA" w:rsidP="00F123BA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F123BA">
        <w:rPr>
          <w:sz w:val="20"/>
          <w:szCs w:val="20"/>
        </w:rPr>
        <w:t xml:space="preserve">   </w:t>
      </w:r>
    </w:p>
    <w:p w:rsidR="00F123BA" w:rsidRDefault="00F123BA" w:rsidP="00F123BA">
      <w:pPr>
        <w:tabs>
          <w:tab w:val="left" w:pos="360"/>
        </w:tabs>
        <w:ind w:left="360" w:hanging="360"/>
        <w:jc w:val="both"/>
        <w:rPr>
          <w:sz w:val="8"/>
          <w:szCs w:val="8"/>
        </w:rPr>
      </w:pPr>
      <w:r w:rsidRPr="00F123BA">
        <w:rPr>
          <w:b/>
          <w:sz w:val="20"/>
          <w:szCs w:val="20"/>
        </w:rPr>
        <w:t>4-</w:t>
      </w:r>
      <w:r w:rsidRPr="00F123BA">
        <w:rPr>
          <w:sz w:val="20"/>
          <w:szCs w:val="20"/>
        </w:rPr>
        <w:tab/>
        <w:t xml:space="preserve">Mülkiyeti Belediyemize ait, Zonguldak Sokak, Davutlar Sokak ve Van Sokak </w:t>
      </w:r>
      <w:proofErr w:type="spellStart"/>
      <w:r w:rsidRPr="00F123BA">
        <w:rPr>
          <w:sz w:val="20"/>
          <w:szCs w:val="20"/>
        </w:rPr>
        <w:t>kesişiminde</w:t>
      </w:r>
      <w:proofErr w:type="spellEnd"/>
      <w:r w:rsidRPr="00F123BA">
        <w:rPr>
          <w:sz w:val="20"/>
          <w:szCs w:val="20"/>
        </w:rPr>
        <w:t xml:space="preserve"> bulunan park alanındaki taşınmazın Kafeterya (Çay Bahçesi) olarak kiralanmasına ilişkin </w:t>
      </w:r>
      <w:r>
        <w:rPr>
          <w:sz w:val="20"/>
          <w:szCs w:val="20"/>
        </w:rPr>
        <w:t xml:space="preserve">Başkanlık yazısının </w:t>
      </w:r>
      <w:r w:rsidRPr="00755E51">
        <w:rPr>
          <w:sz w:val="20"/>
          <w:szCs w:val="20"/>
        </w:rPr>
        <w:t>Plan ve Bütçe - Hukuk Ortak Komisyonuna havalesine “oy birliği” ile karar verildi.</w:t>
      </w:r>
      <w:r w:rsidRPr="00755E51">
        <w:rPr>
          <w:sz w:val="20"/>
          <w:szCs w:val="20"/>
        </w:rPr>
        <w:tab/>
      </w:r>
    </w:p>
    <w:p w:rsidR="00F123BA" w:rsidRPr="00F123BA" w:rsidRDefault="00F123BA" w:rsidP="00F123BA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F123BA">
        <w:rPr>
          <w:sz w:val="20"/>
          <w:szCs w:val="20"/>
        </w:rPr>
        <w:t xml:space="preserve">                                              </w:t>
      </w:r>
    </w:p>
    <w:p w:rsidR="00F123BA" w:rsidRDefault="00F123BA" w:rsidP="00F123BA">
      <w:pPr>
        <w:tabs>
          <w:tab w:val="left" w:pos="360"/>
        </w:tabs>
        <w:ind w:left="360" w:hanging="360"/>
        <w:jc w:val="both"/>
        <w:rPr>
          <w:sz w:val="8"/>
          <w:szCs w:val="8"/>
        </w:rPr>
      </w:pPr>
      <w:r w:rsidRPr="00F123BA">
        <w:rPr>
          <w:b/>
          <w:bCs/>
          <w:sz w:val="20"/>
          <w:szCs w:val="20"/>
        </w:rPr>
        <w:t>5-</w:t>
      </w:r>
      <w:r w:rsidRPr="00F123BA">
        <w:rPr>
          <w:bCs/>
          <w:sz w:val="20"/>
          <w:szCs w:val="20"/>
        </w:rPr>
        <w:tab/>
      </w:r>
      <w:r w:rsidRPr="00F123BA">
        <w:rPr>
          <w:sz w:val="20"/>
          <w:szCs w:val="20"/>
        </w:rPr>
        <w:t xml:space="preserve">Rehberlik ve Teftiş Kurulu Müdürlüğü Yönetmelik Taslağına ilişkin </w:t>
      </w:r>
      <w:r w:rsidRPr="00755E51">
        <w:rPr>
          <w:sz w:val="20"/>
          <w:szCs w:val="20"/>
        </w:rPr>
        <w:t>Başkanlık yazısının Hukuk Komisyonuna havalesine “oy birliği” ile karar verildi.</w:t>
      </w:r>
    </w:p>
    <w:p w:rsidR="00F123BA" w:rsidRPr="00F123BA" w:rsidRDefault="00F123BA" w:rsidP="00F123BA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F123BA">
        <w:rPr>
          <w:b/>
          <w:bCs/>
          <w:sz w:val="20"/>
          <w:szCs w:val="20"/>
        </w:rPr>
        <w:t xml:space="preserve">                                                                    </w:t>
      </w:r>
    </w:p>
    <w:p w:rsidR="00F123BA" w:rsidRDefault="00F123BA" w:rsidP="00F123BA">
      <w:pPr>
        <w:tabs>
          <w:tab w:val="left" w:pos="360"/>
        </w:tabs>
        <w:ind w:left="360" w:hanging="360"/>
        <w:jc w:val="both"/>
        <w:rPr>
          <w:sz w:val="8"/>
          <w:szCs w:val="8"/>
        </w:rPr>
      </w:pPr>
      <w:r w:rsidRPr="00F123BA">
        <w:rPr>
          <w:b/>
          <w:bCs/>
          <w:sz w:val="20"/>
          <w:szCs w:val="20"/>
        </w:rPr>
        <w:t>6-</w:t>
      </w:r>
      <w:r w:rsidRPr="00F123BA">
        <w:rPr>
          <w:sz w:val="20"/>
          <w:szCs w:val="20"/>
        </w:rPr>
        <w:t xml:space="preserve"> </w:t>
      </w:r>
      <w:r w:rsidRPr="00F123BA">
        <w:rPr>
          <w:sz w:val="20"/>
          <w:szCs w:val="20"/>
        </w:rPr>
        <w:tab/>
        <w:t>3194 sayılı İmar Kanunu 8. Maddesi (ğ) fıkrası ve Plansız Alanlar</w:t>
      </w:r>
      <w:r>
        <w:rPr>
          <w:sz w:val="20"/>
          <w:szCs w:val="20"/>
        </w:rPr>
        <w:t xml:space="preserve"> İmar Yönetmeliğinin 4. Maddesi </w:t>
      </w:r>
      <w:r w:rsidRPr="00F123BA">
        <w:rPr>
          <w:sz w:val="20"/>
          <w:szCs w:val="20"/>
        </w:rPr>
        <w:t>34. fıkrası kapsamında kırsal yerleşim özelliği devam eden maha</w:t>
      </w:r>
      <w:r>
        <w:rPr>
          <w:sz w:val="20"/>
          <w:szCs w:val="20"/>
        </w:rPr>
        <w:t xml:space="preserve">llelerin belirlenmesine ilişkin </w:t>
      </w:r>
      <w:r w:rsidRPr="00755E51">
        <w:rPr>
          <w:color w:val="000000"/>
          <w:sz w:val="20"/>
          <w:szCs w:val="20"/>
        </w:rPr>
        <w:t xml:space="preserve">Başkanlık </w:t>
      </w:r>
      <w:r w:rsidRPr="00755E51">
        <w:rPr>
          <w:sz w:val="20"/>
          <w:szCs w:val="20"/>
        </w:rPr>
        <w:t xml:space="preserve">yazısının </w:t>
      </w:r>
      <w:r w:rsidR="004F3FED">
        <w:rPr>
          <w:sz w:val="20"/>
          <w:szCs w:val="20"/>
        </w:rPr>
        <w:t xml:space="preserve">               </w:t>
      </w:r>
      <w:r w:rsidRPr="00755E51">
        <w:rPr>
          <w:sz w:val="20"/>
          <w:szCs w:val="20"/>
        </w:rPr>
        <w:t>İmar Komisyonuna havalesine “oy birliği” ile karar verildi.</w:t>
      </w:r>
    </w:p>
    <w:p w:rsidR="00F123BA" w:rsidRPr="00F123BA" w:rsidRDefault="00F123BA" w:rsidP="00F123BA">
      <w:pPr>
        <w:tabs>
          <w:tab w:val="left" w:pos="360"/>
        </w:tabs>
        <w:ind w:left="360" w:hanging="360"/>
        <w:jc w:val="both"/>
        <w:rPr>
          <w:sz w:val="8"/>
          <w:szCs w:val="8"/>
        </w:rPr>
      </w:pPr>
    </w:p>
    <w:p w:rsidR="00F123BA" w:rsidRDefault="00F123BA" w:rsidP="00F123BA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proofErr w:type="gramStart"/>
      <w:r>
        <w:rPr>
          <w:b/>
          <w:sz w:val="20"/>
          <w:szCs w:val="20"/>
        </w:rPr>
        <w:t xml:space="preserve">7- </w:t>
      </w:r>
      <w:r>
        <w:rPr>
          <w:b/>
          <w:sz w:val="20"/>
          <w:szCs w:val="20"/>
        </w:rPr>
        <w:tab/>
      </w:r>
      <w:proofErr w:type="spellStart"/>
      <w:r w:rsidRPr="00AA73BE">
        <w:rPr>
          <w:sz w:val="20"/>
          <w:szCs w:val="20"/>
        </w:rPr>
        <w:t>Karaalan</w:t>
      </w:r>
      <w:proofErr w:type="spellEnd"/>
      <w:r w:rsidRPr="00AA73BE">
        <w:rPr>
          <w:sz w:val="20"/>
          <w:szCs w:val="20"/>
        </w:rPr>
        <w:t xml:space="preserve">, </w:t>
      </w:r>
      <w:proofErr w:type="spellStart"/>
      <w:r w:rsidRPr="00AA73BE">
        <w:rPr>
          <w:sz w:val="20"/>
          <w:szCs w:val="20"/>
        </w:rPr>
        <w:t>Karapazar</w:t>
      </w:r>
      <w:proofErr w:type="spellEnd"/>
      <w:r w:rsidRPr="00AA73BE">
        <w:rPr>
          <w:sz w:val="20"/>
          <w:szCs w:val="20"/>
        </w:rPr>
        <w:t xml:space="preserve">, Süpüren, Demirli, Avdan, </w:t>
      </w:r>
      <w:proofErr w:type="spellStart"/>
      <w:r w:rsidRPr="00AA73BE">
        <w:rPr>
          <w:sz w:val="20"/>
          <w:szCs w:val="20"/>
        </w:rPr>
        <w:t>Yukarıılıca</w:t>
      </w:r>
      <w:proofErr w:type="spellEnd"/>
      <w:r w:rsidRPr="00AA73BE">
        <w:rPr>
          <w:sz w:val="20"/>
          <w:szCs w:val="20"/>
        </w:rPr>
        <w:t xml:space="preserve">, Ayvacık, Çamlıca, </w:t>
      </w:r>
      <w:proofErr w:type="spellStart"/>
      <w:r w:rsidRPr="00AA73BE">
        <w:rPr>
          <w:sz w:val="20"/>
          <w:szCs w:val="20"/>
        </w:rPr>
        <w:t>Seklice</w:t>
      </w:r>
      <w:proofErr w:type="spellEnd"/>
      <w:r w:rsidRPr="00AA73BE">
        <w:rPr>
          <w:sz w:val="20"/>
          <w:szCs w:val="20"/>
        </w:rPr>
        <w:t xml:space="preserve"> ve </w:t>
      </w:r>
      <w:proofErr w:type="spellStart"/>
      <w:r w:rsidRPr="00AA73BE">
        <w:rPr>
          <w:sz w:val="20"/>
          <w:szCs w:val="20"/>
        </w:rPr>
        <w:t>Yukarıkalabak</w:t>
      </w:r>
      <w:proofErr w:type="spellEnd"/>
      <w:r w:rsidRPr="00AA73BE">
        <w:rPr>
          <w:sz w:val="20"/>
          <w:szCs w:val="20"/>
        </w:rPr>
        <w:t xml:space="preserve"> mahalle muhtarlarına bilgi verilmiş, </w:t>
      </w:r>
      <w:r w:rsidRPr="00A04755">
        <w:rPr>
          <w:sz w:val="20"/>
          <w:szCs w:val="20"/>
        </w:rPr>
        <w:t>Mahalle Muhtarlarından alınan bilgiler doğrultusunda</w:t>
      </w:r>
      <w:r w:rsidRPr="00AA73BE">
        <w:rPr>
          <w:sz w:val="20"/>
          <w:szCs w:val="20"/>
        </w:rPr>
        <w:t xml:space="preserve"> hazırlanan 3402 sayılı Kanun ve Kadastro Haritalarının Sayısallaştırması Hakkındaki Yönetmelikte Değişiklik Yapılmasına Dair Yönetmelik kapsamında çalışmalarda kadastro ekipleri ile birlikte görev yapmak üzere</w:t>
      </w:r>
      <w:r w:rsidRPr="00A04755">
        <w:rPr>
          <w:sz w:val="20"/>
          <w:szCs w:val="20"/>
        </w:rPr>
        <w:t xml:space="preserve"> </w:t>
      </w:r>
      <w:r w:rsidRPr="00A04755">
        <w:rPr>
          <w:color w:val="000000"/>
          <w:spacing w:val="-2"/>
          <w:sz w:val="20"/>
          <w:szCs w:val="20"/>
        </w:rPr>
        <w:t xml:space="preserve">ekte yer alan bilirkişi listesindeki, </w:t>
      </w:r>
      <w:r w:rsidRPr="00A04755">
        <w:rPr>
          <w:sz w:val="20"/>
          <w:szCs w:val="20"/>
        </w:rPr>
        <w:t>bilirkişi vasıflarına haiz</w:t>
      </w:r>
      <w:r w:rsidRPr="00AA73BE">
        <w:rPr>
          <w:sz w:val="20"/>
          <w:szCs w:val="20"/>
        </w:rPr>
        <w:t xml:space="preserve"> </w:t>
      </w:r>
      <w:r w:rsidRPr="00A04755">
        <w:rPr>
          <w:sz w:val="20"/>
          <w:szCs w:val="20"/>
        </w:rPr>
        <w:t>6</w:t>
      </w:r>
      <w:r w:rsidRPr="00AA73BE">
        <w:rPr>
          <w:sz w:val="20"/>
          <w:szCs w:val="20"/>
        </w:rPr>
        <w:t xml:space="preserve"> </w:t>
      </w:r>
      <w:r w:rsidRPr="00A04755">
        <w:rPr>
          <w:sz w:val="20"/>
          <w:szCs w:val="20"/>
        </w:rPr>
        <w:t xml:space="preserve">(altı) </w:t>
      </w:r>
      <w:r w:rsidRPr="00AA73BE">
        <w:rPr>
          <w:sz w:val="20"/>
          <w:szCs w:val="20"/>
        </w:rPr>
        <w:t xml:space="preserve">kişinin </w:t>
      </w:r>
      <w:r w:rsidRPr="00AA73BE">
        <w:rPr>
          <w:color w:val="000000"/>
          <w:spacing w:val="-2"/>
          <w:sz w:val="20"/>
          <w:szCs w:val="20"/>
        </w:rPr>
        <w:t>Belediye Meclisimizce yapılan görüşme ve işaretle oylama sonucunda</w:t>
      </w:r>
      <w:r>
        <w:rPr>
          <w:sz w:val="20"/>
          <w:szCs w:val="20"/>
        </w:rPr>
        <w:t xml:space="preserve"> </w:t>
      </w:r>
      <w:r w:rsidRPr="00AA73BE">
        <w:rPr>
          <w:sz w:val="20"/>
          <w:szCs w:val="20"/>
        </w:rPr>
        <w:t>bilirkişi</w:t>
      </w:r>
      <w:r w:rsidRPr="00AA73BE">
        <w:rPr>
          <w:color w:val="000000"/>
          <w:spacing w:val="-2"/>
          <w:sz w:val="20"/>
          <w:szCs w:val="20"/>
        </w:rPr>
        <w:t xml:space="preserve"> seçilmesinin kabulüne;</w:t>
      </w:r>
      <w:r>
        <w:rPr>
          <w:color w:val="000000"/>
          <w:spacing w:val="-2"/>
          <w:sz w:val="20"/>
          <w:szCs w:val="20"/>
        </w:rPr>
        <w:t xml:space="preserve"> </w:t>
      </w:r>
      <w:r w:rsidRPr="00F123BA">
        <w:rPr>
          <w:sz w:val="20"/>
          <w:szCs w:val="20"/>
        </w:rPr>
        <w:t xml:space="preserve"> </w:t>
      </w:r>
      <w:r w:rsidRPr="00755E51">
        <w:rPr>
          <w:sz w:val="20"/>
          <w:szCs w:val="20"/>
        </w:rPr>
        <w:t>“oy birliği” ile karar verildi.</w:t>
      </w:r>
      <w:proofErr w:type="gramEnd"/>
    </w:p>
    <w:p w:rsidR="00F123BA" w:rsidRPr="00755E51" w:rsidRDefault="00F123BA" w:rsidP="00F123BA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</w:p>
    <w:p w:rsidR="00F123BA" w:rsidRDefault="00F123BA" w:rsidP="00F123BA">
      <w:pPr>
        <w:tabs>
          <w:tab w:val="left" w:pos="360"/>
        </w:tabs>
        <w:spacing w:after="240"/>
        <w:ind w:left="398" w:hanging="398"/>
        <w:jc w:val="both"/>
        <w:rPr>
          <w:sz w:val="20"/>
          <w:szCs w:val="20"/>
        </w:rPr>
      </w:pPr>
      <w:r>
        <w:rPr>
          <w:b/>
          <w:sz w:val="20"/>
          <w:szCs w:val="20"/>
        </w:rPr>
        <w:t>8-</w:t>
      </w:r>
      <w:r>
        <w:rPr>
          <w:b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Meclis Başkanı Av. Kazım KURT </w:t>
      </w:r>
      <w:r>
        <w:rPr>
          <w:sz w:val="20"/>
          <w:szCs w:val="20"/>
        </w:rPr>
        <w:t xml:space="preserve">tarafından birleşime son verilerek; </w:t>
      </w:r>
      <w:proofErr w:type="spellStart"/>
      <w:r>
        <w:rPr>
          <w:sz w:val="20"/>
          <w:szCs w:val="20"/>
        </w:rPr>
        <w:t>Odunpazarı</w:t>
      </w:r>
      <w:proofErr w:type="spellEnd"/>
      <w:r>
        <w:rPr>
          <w:sz w:val="20"/>
          <w:szCs w:val="20"/>
        </w:rPr>
        <w:t xml:space="preserve"> Belediye </w:t>
      </w:r>
      <w:proofErr w:type="gramStart"/>
      <w:r>
        <w:rPr>
          <w:sz w:val="20"/>
          <w:szCs w:val="20"/>
        </w:rPr>
        <w:t>Meclisimizin          2026</w:t>
      </w:r>
      <w:proofErr w:type="gramEnd"/>
      <w:r>
        <w:rPr>
          <w:sz w:val="20"/>
          <w:szCs w:val="20"/>
        </w:rPr>
        <w:t xml:space="preserve"> Haziran Ayı Olağan Meclis toplantısı 2’nci birleşim 1’inci oturumunun </w:t>
      </w:r>
      <w:r>
        <w:rPr>
          <w:b/>
          <w:sz w:val="20"/>
          <w:szCs w:val="20"/>
        </w:rPr>
        <w:t>04 Haziran 2</w:t>
      </w:r>
      <w:r>
        <w:rPr>
          <w:b/>
          <w:bCs/>
          <w:sz w:val="20"/>
          <w:szCs w:val="20"/>
        </w:rPr>
        <w:t xml:space="preserve">026 Perşembe günü saat 17.00’de </w:t>
      </w:r>
      <w:proofErr w:type="spellStart"/>
      <w:r>
        <w:rPr>
          <w:sz w:val="20"/>
          <w:szCs w:val="20"/>
        </w:rPr>
        <w:t>Odunpazarı</w:t>
      </w:r>
      <w:proofErr w:type="spellEnd"/>
      <w:r>
        <w:rPr>
          <w:sz w:val="20"/>
          <w:szCs w:val="20"/>
        </w:rPr>
        <w:t xml:space="preserve"> Belediyesi Meclis Salonunda yapılması şeklindeki sözlü önergesinin kabulüne,            “Oy birliği” ile karar verildi.</w:t>
      </w:r>
    </w:p>
    <w:p w:rsidR="00F123BA" w:rsidRPr="00AA73BE" w:rsidRDefault="00F123BA" w:rsidP="00F123BA">
      <w:pPr>
        <w:ind w:left="360" w:hanging="360"/>
        <w:jc w:val="both"/>
        <w:rPr>
          <w:sz w:val="20"/>
          <w:szCs w:val="20"/>
        </w:rPr>
      </w:pPr>
    </w:p>
    <w:p w:rsidR="00F123BA" w:rsidRDefault="00F123BA" w:rsidP="00F123BA">
      <w:pPr>
        <w:spacing w:after="240"/>
        <w:ind w:left="357" w:hanging="357"/>
        <w:jc w:val="both"/>
        <w:rPr>
          <w:b/>
          <w:sz w:val="22"/>
          <w:szCs w:val="22"/>
        </w:rPr>
      </w:pPr>
    </w:p>
    <w:p w:rsidR="00ED3DB1" w:rsidRDefault="00ED3DB1" w:rsidP="009C7500">
      <w:pPr>
        <w:tabs>
          <w:tab w:val="left" w:pos="360"/>
        </w:tabs>
        <w:ind w:left="360" w:hanging="360"/>
        <w:jc w:val="both"/>
        <w:rPr>
          <w:b/>
          <w:sz w:val="22"/>
          <w:szCs w:val="22"/>
        </w:rPr>
      </w:pPr>
    </w:p>
    <w:p w:rsidR="00ED3DB1" w:rsidRDefault="00ED3DB1" w:rsidP="009C7500">
      <w:pPr>
        <w:tabs>
          <w:tab w:val="left" w:pos="360"/>
        </w:tabs>
        <w:ind w:left="360" w:hanging="360"/>
        <w:jc w:val="both"/>
        <w:rPr>
          <w:b/>
          <w:sz w:val="22"/>
          <w:szCs w:val="22"/>
        </w:rPr>
      </w:pPr>
    </w:p>
    <w:p w:rsidR="00ED3DB1" w:rsidRDefault="00ED3DB1" w:rsidP="009C7500">
      <w:pPr>
        <w:tabs>
          <w:tab w:val="left" w:pos="360"/>
        </w:tabs>
        <w:ind w:left="360" w:hanging="360"/>
        <w:jc w:val="both"/>
        <w:rPr>
          <w:b/>
          <w:sz w:val="22"/>
          <w:szCs w:val="22"/>
        </w:rPr>
      </w:pPr>
    </w:p>
    <w:p w:rsidR="00ED3DB1" w:rsidRDefault="00ED3DB1" w:rsidP="009C7500">
      <w:pPr>
        <w:tabs>
          <w:tab w:val="left" w:pos="360"/>
        </w:tabs>
        <w:ind w:left="360" w:hanging="360"/>
        <w:jc w:val="both"/>
        <w:rPr>
          <w:b/>
          <w:sz w:val="22"/>
          <w:szCs w:val="22"/>
        </w:rPr>
      </w:pPr>
    </w:p>
    <w:p w:rsidR="00ED3DB1" w:rsidRDefault="00ED3DB1" w:rsidP="009C7500">
      <w:pPr>
        <w:tabs>
          <w:tab w:val="left" w:pos="360"/>
        </w:tabs>
        <w:ind w:left="360" w:hanging="360"/>
        <w:jc w:val="both"/>
        <w:rPr>
          <w:b/>
          <w:sz w:val="22"/>
          <w:szCs w:val="22"/>
        </w:rPr>
      </w:pPr>
    </w:p>
    <w:p w:rsidR="00ED3DB1" w:rsidRDefault="00ED3DB1" w:rsidP="009C7500">
      <w:pPr>
        <w:tabs>
          <w:tab w:val="left" w:pos="360"/>
        </w:tabs>
        <w:ind w:left="360" w:hanging="360"/>
        <w:jc w:val="both"/>
        <w:rPr>
          <w:b/>
          <w:sz w:val="22"/>
          <w:szCs w:val="22"/>
        </w:rPr>
      </w:pPr>
    </w:p>
    <w:p w:rsidR="00ED3DB1" w:rsidRDefault="00ED3DB1" w:rsidP="009C7500">
      <w:pPr>
        <w:tabs>
          <w:tab w:val="left" w:pos="360"/>
        </w:tabs>
        <w:ind w:left="360" w:hanging="360"/>
        <w:jc w:val="both"/>
        <w:rPr>
          <w:b/>
          <w:sz w:val="22"/>
          <w:szCs w:val="22"/>
        </w:rPr>
      </w:pPr>
    </w:p>
    <w:p w:rsidR="00ED3DB1" w:rsidRDefault="00ED3DB1" w:rsidP="009C7500">
      <w:pPr>
        <w:tabs>
          <w:tab w:val="left" w:pos="360"/>
        </w:tabs>
        <w:ind w:left="360" w:hanging="360"/>
        <w:jc w:val="both"/>
        <w:rPr>
          <w:b/>
          <w:sz w:val="22"/>
          <w:szCs w:val="22"/>
        </w:rPr>
      </w:pPr>
    </w:p>
    <w:p w:rsidR="00ED3DB1" w:rsidRDefault="00ED3DB1" w:rsidP="009C7500">
      <w:pPr>
        <w:tabs>
          <w:tab w:val="left" w:pos="360"/>
        </w:tabs>
        <w:ind w:left="360" w:hanging="360"/>
        <w:jc w:val="both"/>
        <w:rPr>
          <w:b/>
          <w:sz w:val="22"/>
          <w:szCs w:val="22"/>
        </w:rPr>
      </w:pPr>
    </w:p>
    <w:p w:rsidR="009C7500" w:rsidRPr="009C7500" w:rsidRDefault="009C7500" w:rsidP="009C7500">
      <w:pPr>
        <w:tabs>
          <w:tab w:val="left" w:pos="360"/>
        </w:tabs>
        <w:ind w:left="708" w:hanging="360"/>
        <w:jc w:val="both"/>
        <w:rPr>
          <w:b/>
          <w:sz w:val="20"/>
          <w:szCs w:val="20"/>
        </w:rPr>
      </w:pPr>
      <w:r w:rsidRPr="009C7500">
        <w:rPr>
          <w:b/>
          <w:sz w:val="20"/>
          <w:szCs w:val="20"/>
        </w:rPr>
        <w:t xml:space="preserve">          </w:t>
      </w:r>
    </w:p>
    <w:p w:rsidR="0058089F" w:rsidRDefault="00216033" w:rsidP="009C7500">
      <w:pPr>
        <w:spacing w:after="220"/>
        <w:ind w:left="360" w:hanging="360"/>
        <w:contextualSpacing/>
        <w:jc w:val="both"/>
        <w:rPr>
          <w:sz w:val="20"/>
          <w:szCs w:val="20"/>
        </w:rPr>
      </w:pPr>
      <w:r w:rsidRPr="00265096">
        <w:rPr>
          <w:sz w:val="20"/>
          <w:szCs w:val="20"/>
        </w:rPr>
        <w:tab/>
      </w:r>
      <w:r w:rsidRPr="00265096">
        <w:rPr>
          <w:sz w:val="20"/>
          <w:szCs w:val="20"/>
        </w:rPr>
        <w:tab/>
      </w:r>
      <w:r w:rsidRPr="00265096">
        <w:rPr>
          <w:sz w:val="20"/>
          <w:szCs w:val="20"/>
        </w:rPr>
        <w:tab/>
      </w:r>
      <w:r w:rsidRPr="00265096">
        <w:rPr>
          <w:sz w:val="20"/>
          <w:szCs w:val="20"/>
        </w:rPr>
        <w:tab/>
      </w:r>
      <w:r w:rsidRPr="00265096">
        <w:rPr>
          <w:sz w:val="20"/>
          <w:szCs w:val="20"/>
        </w:rPr>
        <w:tab/>
      </w:r>
      <w:r w:rsidRPr="00265096">
        <w:rPr>
          <w:sz w:val="20"/>
          <w:szCs w:val="20"/>
        </w:rPr>
        <w:tab/>
      </w:r>
    </w:p>
    <w:p w:rsidR="0058089F" w:rsidRDefault="0058089F" w:rsidP="009C7500">
      <w:pPr>
        <w:spacing w:after="220"/>
        <w:ind w:left="360" w:hanging="360"/>
        <w:contextualSpacing/>
        <w:jc w:val="both"/>
        <w:rPr>
          <w:sz w:val="20"/>
          <w:szCs w:val="20"/>
        </w:rPr>
      </w:pPr>
    </w:p>
    <w:p w:rsidR="0058089F" w:rsidRDefault="0058089F" w:rsidP="009C7500">
      <w:pPr>
        <w:spacing w:after="220"/>
        <w:ind w:left="360" w:hanging="360"/>
        <w:contextualSpacing/>
        <w:jc w:val="both"/>
        <w:rPr>
          <w:sz w:val="20"/>
          <w:szCs w:val="20"/>
        </w:rPr>
      </w:pPr>
    </w:p>
    <w:p w:rsidR="0058089F" w:rsidRDefault="0058089F" w:rsidP="009C7500">
      <w:pPr>
        <w:spacing w:after="220"/>
        <w:ind w:left="360" w:hanging="360"/>
        <w:contextualSpacing/>
        <w:jc w:val="both"/>
        <w:rPr>
          <w:sz w:val="20"/>
          <w:szCs w:val="20"/>
        </w:rPr>
      </w:pPr>
    </w:p>
    <w:p w:rsidR="0058089F" w:rsidRDefault="0058089F" w:rsidP="009C7500">
      <w:pPr>
        <w:spacing w:after="220"/>
        <w:ind w:left="360" w:hanging="360"/>
        <w:contextualSpacing/>
        <w:jc w:val="both"/>
        <w:rPr>
          <w:sz w:val="20"/>
          <w:szCs w:val="20"/>
        </w:rPr>
      </w:pPr>
    </w:p>
    <w:p w:rsidR="0058089F" w:rsidRDefault="0058089F" w:rsidP="009C7500">
      <w:pPr>
        <w:spacing w:after="220"/>
        <w:ind w:left="360" w:hanging="360"/>
        <w:contextualSpacing/>
        <w:jc w:val="both"/>
        <w:rPr>
          <w:sz w:val="20"/>
          <w:szCs w:val="20"/>
        </w:rPr>
      </w:pPr>
    </w:p>
    <w:p w:rsidR="0058089F" w:rsidRDefault="0058089F" w:rsidP="009C7500">
      <w:pPr>
        <w:spacing w:after="220"/>
        <w:ind w:left="360" w:hanging="360"/>
        <w:contextualSpacing/>
        <w:jc w:val="both"/>
        <w:rPr>
          <w:sz w:val="20"/>
          <w:szCs w:val="20"/>
        </w:rPr>
      </w:pPr>
    </w:p>
    <w:p w:rsidR="0058089F" w:rsidRDefault="0058089F" w:rsidP="009C7500">
      <w:pPr>
        <w:spacing w:after="220"/>
        <w:ind w:left="360" w:hanging="360"/>
        <w:contextualSpacing/>
        <w:jc w:val="both"/>
        <w:rPr>
          <w:sz w:val="20"/>
          <w:szCs w:val="20"/>
        </w:rPr>
      </w:pPr>
    </w:p>
    <w:p w:rsidR="0058089F" w:rsidRDefault="0058089F" w:rsidP="009C7500">
      <w:pPr>
        <w:spacing w:after="220"/>
        <w:ind w:left="360" w:hanging="360"/>
        <w:contextualSpacing/>
        <w:jc w:val="both"/>
        <w:rPr>
          <w:sz w:val="20"/>
          <w:szCs w:val="20"/>
        </w:rPr>
      </w:pPr>
    </w:p>
    <w:p w:rsidR="0058089F" w:rsidRDefault="0058089F" w:rsidP="009C7500">
      <w:pPr>
        <w:spacing w:after="220"/>
        <w:ind w:left="360" w:hanging="360"/>
        <w:contextualSpacing/>
        <w:jc w:val="both"/>
        <w:rPr>
          <w:sz w:val="20"/>
          <w:szCs w:val="20"/>
        </w:rPr>
      </w:pPr>
    </w:p>
    <w:p w:rsidR="0058089F" w:rsidRDefault="0058089F" w:rsidP="009C7500">
      <w:pPr>
        <w:spacing w:after="220"/>
        <w:ind w:left="360" w:hanging="360"/>
        <w:contextualSpacing/>
        <w:jc w:val="both"/>
        <w:rPr>
          <w:sz w:val="20"/>
          <w:szCs w:val="20"/>
        </w:rPr>
      </w:pPr>
    </w:p>
    <w:p w:rsidR="0058089F" w:rsidRDefault="0058089F" w:rsidP="009C7500">
      <w:pPr>
        <w:spacing w:after="220"/>
        <w:ind w:left="360" w:hanging="360"/>
        <w:contextualSpacing/>
        <w:jc w:val="both"/>
        <w:rPr>
          <w:sz w:val="20"/>
          <w:szCs w:val="20"/>
        </w:rPr>
      </w:pPr>
    </w:p>
    <w:p w:rsidR="0058089F" w:rsidRDefault="0058089F" w:rsidP="009C7500">
      <w:pPr>
        <w:spacing w:after="220"/>
        <w:ind w:left="360" w:hanging="360"/>
        <w:contextualSpacing/>
        <w:jc w:val="both"/>
        <w:rPr>
          <w:sz w:val="20"/>
          <w:szCs w:val="20"/>
        </w:rPr>
      </w:pPr>
    </w:p>
    <w:p w:rsidR="0058089F" w:rsidRDefault="0058089F" w:rsidP="009C7500">
      <w:pPr>
        <w:spacing w:after="220"/>
        <w:ind w:left="360" w:hanging="360"/>
        <w:contextualSpacing/>
        <w:jc w:val="both"/>
        <w:rPr>
          <w:sz w:val="20"/>
          <w:szCs w:val="20"/>
        </w:rPr>
      </w:pPr>
    </w:p>
    <w:p w:rsidR="0058089F" w:rsidRDefault="0058089F" w:rsidP="009C7500">
      <w:pPr>
        <w:spacing w:after="220"/>
        <w:ind w:left="360" w:hanging="360"/>
        <w:contextualSpacing/>
        <w:jc w:val="both"/>
        <w:rPr>
          <w:sz w:val="20"/>
          <w:szCs w:val="20"/>
        </w:rPr>
      </w:pPr>
    </w:p>
    <w:p w:rsidR="0058089F" w:rsidRDefault="0058089F" w:rsidP="009C7500">
      <w:pPr>
        <w:spacing w:after="220"/>
        <w:ind w:left="360" w:hanging="360"/>
        <w:contextualSpacing/>
        <w:jc w:val="both"/>
        <w:rPr>
          <w:sz w:val="20"/>
          <w:szCs w:val="20"/>
        </w:rPr>
      </w:pPr>
    </w:p>
    <w:p w:rsidR="0058089F" w:rsidRDefault="0058089F" w:rsidP="009C7500">
      <w:pPr>
        <w:spacing w:after="220"/>
        <w:ind w:left="360" w:hanging="360"/>
        <w:contextualSpacing/>
        <w:jc w:val="both"/>
        <w:rPr>
          <w:sz w:val="20"/>
          <w:szCs w:val="20"/>
        </w:rPr>
      </w:pPr>
    </w:p>
    <w:p w:rsidR="0058089F" w:rsidRDefault="0058089F" w:rsidP="009C7500">
      <w:pPr>
        <w:spacing w:after="220"/>
        <w:ind w:left="360" w:hanging="360"/>
        <w:contextualSpacing/>
        <w:jc w:val="both"/>
        <w:rPr>
          <w:sz w:val="20"/>
          <w:szCs w:val="20"/>
        </w:rPr>
      </w:pPr>
    </w:p>
    <w:p w:rsidR="0058089F" w:rsidRDefault="0058089F" w:rsidP="009C7500">
      <w:pPr>
        <w:spacing w:after="220"/>
        <w:ind w:left="360" w:hanging="360"/>
        <w:contextualSpacing/>
        <w:jc w:val="both"/>
        <w:rPr>
          <w:sz w:val="20"/>
          <w:szCs w:val="20"/>
        </w:rPr>
      </w:pPr>
    </w:p>
    <w:p w:rsidR="0058089F" w:rsidRDefault="0058089F" w:rsidP="009C7500">
      <w:pPr>
        <w:spacing w:after="220"/>
        <w:ind w:left="360" w:hanging="360"/>
        <w:contextualSpacing/>
        <w:jc w:val="both"/>
        <w:rPr>
          <w:sz w:val="20"/>
          <w:szCs w:val="20"/>
        </w:rPr>
      </w:pPr>
    </w:p>
    <w:p w:rsidR="0058089F" w:rsidRDefault="0058089F" w:rsidP="0058089F">
      <w:pPr>
        <w:tabs>
          <w:tab w:val="left" w:pos="360"/>
        </w:tabs>
        <w:jc w:val="both"/>
        <w:rPr>
          <w:b/>
          <w:sz w:val="20"/>
          <w:szCs w:val="20"/>
          <w:u w:val="single"/>
        </w:rPr>
      </w:pPr>
      <w:r w:rsidRPr="00B27106">
        <w:rPr>
          <w:b/>
          <w:sz w:val="20"/>
          <w:szCs w:val="20"/>
          <w:u w:val="single"/>
        </w:rPr>
        <w:t>0</w:t>
      </w:r>
      <w:r>
        <w:rPr>
          <w:b/>
          <w:sz w:val="20"/>
          <w:szCs w:val="20"/>
          <w:u w:val="single"/>
        </w:rPr>
        <w:t>4 HAZİRAN</w:t>
      </w:r>
      <w:r w:rsidRPr="00B27106">
        <w:rPr>
          <w:b/>
          <w:sz w:val="20"/>
          <w:szCs w:val="20"/>
          <w:u w:val="single"/>
        </w:rPr>
        <w:t xml:space="preserve"> 202</w:t>
      </w:r>
      <w:r>
        <w:rPr>
          <w:b/>
          <w:sz w:val="20"/>
          <w:szCs w:val="20"/>
          <w:u w:val="single"/>
        </w:rPr>
        <w:t xml:space="preserve">6 </w:t>
      </w:r>
      <w:r w:rsidRPr="00B27106">
        <w:rPr>
          <w:b/>
          <w:sz w:val="20"/>
          <w:szCs w:val="20"/>
          <w:u w:val="single"/>
        </w:rPr>
        <w:t>-</w:t>
      </w:r>
      <w:r>
        <w:rPr>
          <w:b/>
          <w:sz w:val="20"/>
          <w:szCs w:val="20"/>
          <w:u w:val="single"/>
        </w:rPr>
        <w:t xml:space="preserve"> </w:t>
      </w:r>
      <w:r w:rsidRPr="00B27106">
        <w:rPr>
          <w:b/>
          <w:sz w:val="20"/>
          <w:szCs w:val="20"/>
          <w:u w:val="single"/>
        </w:rPr>
        <w:t xml:space="preserve">MECLİS KARARLARI ÖZETİ </w:t>
      </w:r>
    </w:p>
    <w:p w:rsidR="0058089F" w:rsidRDefault="0058089F" w:rsidP="0058089F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58089F" w:rsidRDefault="0058089F" w:rsidP="0058089F">
      <w:pPr>
        <w:pStyle w:val="AralkYok"/>
        <w:ind w:left="360" w:hanging="502"/>
        <w:jc w:val="both"/>
        <w:rPr>
          <w:rFonts w:ascii="Times New Roman" w:hAnsi="Times New Roman"/>
          <w:sz w:val="24"/>
          <w:szCs w:val="24"/>
        </w:rPr>
      </w:pPr>
    </w:p>
    <w:p w:rsidR="0058089F" w:rsidRPr="009C212E" w:rsidRDefault="0058089F" w:rsidP="0058089F">
      <w:pPr>
        <w:pStyle w:val="ListeParagraf"/>
        <w:numPr>
          <w:ilvl w:val="0"/>
          <w:numId w:val="14"/>
        </w:numPr>
        <w:tabs>
          <w:tab w:val="left" w:pos="360"/>
        </w:tabs>
        <w:spacing w:after="120"/>
        <w:jc w:val="both"/>
        <w:rPr>
          <w:b/>
        </w:rPr>
      </w:pPr>
      <w:r w:rsidRPr="009C212E">
        <w:rPr>
          <w:lang w:val="tr-TR"/>
        </w:rPr>
        <w:t xml:space="preserve">02.06.2026 tarih ve 186 sayılı Meclis Kararı ile İmar Komisyonuna havale edilen; </w:t>
      </w:r>
      <w:r w:rsidRPr="009C212E">
        <w:t xml:space="preserve">3194 </w:t>
      </w:r>
      <w:proofErr w:type="spellStart"/>
      <w:r w:rsidRPr="009C212E">
        <w:t>sayılı</w:t>
      </w:r>
      <w:proofErr w:type="spellEnd"/>
      <w:r w:rsidRPr="009C212E">
        <w:t xml:space="preserve"> </w:t>
      </w:r>
      <w:proofErr w:type="spellStart"/>
      <w:r w:rsidRPr="009C212E">
        <w:t>İmar</w:t>
      </w:r>
      <w:proofErr w:type="spellEnd"/>
      <w:r w:rsidRPr="009C212E">
        <w:t xml:space="preserve"> </w:t>
      </w:r>
      <w:proofErr w:type="spellStart"/>
      <w:r w:rsidRPr="009C212E">
        <w:t>Kanunu</w:t>
      </w:r>
      <w:proofErr w:type="spellEnd"/>
      <w:r w:rsidRPr="009C212E">
        <w:t xml:space="preserve">      </w:t>
      </w:r>
      <w:r>
        <w:t xml:space="preserve">        </w:t>
      </w:r>
      <w:r w:rsidRPr="009C212E">
        <w:t xml:space="preserve">8. </w:t>
      </w:r>
      <w:proofErr w:type="spellStart"/>
      <w:r w:rsidRPr="009C212E">
        <w:t>Maddesi</w:t>
      </w:r>
      <w:proofErr w:type="spellEnd"/>
      <w:r w:rsidRPr="009C212E">
        <w:t xml:space="preserve"> (ğ) </w:t>
      </w:r>
      <w:proofErr w:type="spellStart"/>
      <w:r w:rsidRPr="009C212E">
        <w:t>fıkrası</w:t>
      </w:r>
      <w:proofErr w:type="spellEnd"/>
      <w:r w:rsidRPr="009C212E">
        <w:t xml:space="preserve"> </w:t>
      </w:r>
      <w:proofErr w:type="spellStart"/>
      <w:r w:rsidRPr="009C212E">
        <w:t>ve</w:t>
      </w:r>
      <w:proofErr w:type="spellEnd"/>
      <w:r w:rsidRPr="009C212E">
        <w:t xml:space="preserve"> </w:t>
      </w:r>
      <w:proofErr w:type="spellStart"/>
      <w:r w:rsidRPr="009C212E">
        <w:t>Plansız</w:t>
      </w:r>
      <w:proofErr w:type="spellEnd"/>
      <w:r w:rsidRPr="009C212E">
        <w:t xml:space="preserve"> </w:t>
      </w:r>
      <w:proofErr w:type="spellStart"/>
      <w:r w:rsidRPr="009C212E">
        <w:t>Alanlar</w:t>
      </w:r>
      <w:proofErr w:type="spellEnd"/>
      <w:r w:rsidRPr="009C212E">
        <w:t xml:space="preserve"> </w:t>
      </w:r>
      <w:proofErr w:type="spellStart"/>
      <w:r w:rsidRPr="009C212E">
        <w:t>İmar</w:t>
      </w:r>
      <w:proofErr w:type="spellEnd"/>
      <w:r w:rsidRPr="009C212E">
        <w:t xml:space="preserve"> </w:t>
      </w:r>
      <w:proofErr w:type="spellStart"/>
      <w:r w:rsidRPr="009C212E">
        <w:t>Yönetmeliğinin</w:t>
      </w:r>
      <w:proofErr w:type="spellEnd"/>
      <w:r w:rsidRPr="009C212E">
        <w:t xml:space="preserve"> 4. </w:t>
      </w:r>
      <w:proofErr w:type="spellStart"/>
      <w:r w:rsidRPr="009C212E">
        <w:t>Maddesi</w:t>
      </w:r>
      <w:proofErr w:type="spellEnd"/>
      <w:r w:rsidRPr="009C212E">
        <w:t xml:space="preserve"> 34. </w:t>
      </w:r>
      <w:proofErr w:type="spellStart"/>
      <w:r w:rsidRPr="009C212E">
        <w:t>fıkrası</w:t>
      </w:r>
      <w:proofErr w:type="spellEnd"/>
      <w:r w:rsidRPr="009C212E">
        <w:t xml:space="preserve"> </w:t>
      </w:r>
      <w:proofErr w:type="spellStart"/>
      <w:r w:rsidRPr="009C212E">
        <w:t>kapsamında</w:t>
      </w:r>
      <w:proofErr w:type="spellEnd"/>
      <w:r w:rsidRPr="009C212E">
        <w:t xml:space="preserve"> </w:t>
      </w:r>
      <w:proofErr w:type="spellStart"/>
      <w:r w:rsidRPr="009C212E">
        <w:t>kırsal</w:t>
      </w:r>
      <w:proofErr w:type="spellEnd"/>
      <w:r w:rsidRPr="009C212E">
        <w:t xml:space="preserve"> </w:t>
      </w:r>
      <w:proofErr w:type="spellStart"/>
      <w:r w:rsidRPr="009C212E">
        <w:t>yerleşim</w:t>
      </w:r>
      <w:proofErr w:type="spellEnd"/>
      <w:r w:rsidRPr="009C212E">
        <w:t xml:space="preserve"> </w:t>
      </w:r>
      <w:proofErr w:type="spellStart"/>
      <w:r w:rsidRPr="009C212E">
        <w:t>özelliği</w:t>
      </w:r>
      <w:proofErr w:type="spellEnd"/>
      <w:r w:rsidRPr="009C212E">
        <w:t xml:space="preserve"> </w:t>
      </w:r>
      <w:proofErr w:type="spellStart"/>
      <w:r w:rsidRPr="009C212E">
        <w:t>devam</w:t>
      </w:r>
      <w:proofErr w:type="spellEnd"/>
      <w:r w:rsidRPr="009C212E">
        <w:t xml:space="preserve"> </w:t>
      </w:r>
      <w:proofErr w:type="spellStart"/>
      <w:r w:rsidRPr="009C212E">
        <w:t>eden</w:t>
      </w:r>
      <w:proofErr w:type="spellEnd"/>
      <w:r w:rsidRPr="009C212E">
        <w:t xml:space="preserve"> </w:t>
      </w:r>
      <w:proofErr w:type="spellStart"/>
      <w:r w:rsidRPr="009C212E">
        <w:t>mahallelerin</w:t>
      </w:r>
      <w:proofErr w:type="spellEnd"/>
      <w:r w:rsidRPr="009C212E">
        <w:t xml:space="preserve"> </w:t>
      </w:r>
      <w:proofErr w:type="spellStart"/>
      <w:r w:rsidRPr="009C212E">
        <w:t>belirlenmesine</w:t>
      </w:r>
      <w:proofErr w:type="spellEnd"/>
      <w:r w:rsidRPr="009C212E">
        <w:t xml:space="preserve"> </w:t>
      </w:r>
      <w:proofErr w:type="spellStart"/>
      <w:r w:rsidRPr="009C212E">
        <w:t>ilişkin</w:t>
      </w:r>
      <w:proofErr w:type="spellEnd"/>
      <w:r w:rsidRPr="009C212E">
        <w:rPr>
          <w:color w:val="000000"/>
        </w:rPr>
        <w:t xml:space="preserve"> </w:t>
      </w:r>
      <w:proofErr w:type="spellStart"/>
      <w:r w:rsidRPr="009C212E">
        <w:t>Komisyon</w:t>
      </w:r>
      <w:proofErr w:type="spellEnd"/>
      <w:r w:rsidRPr="009C212E">
        <w:t xml:space="preserve"> </w:t>
      </w:r>
      <w:proofErr w:type="spellStart"/>
      <w:r w:rsidRPr="004E1802">
        <w:t>Raporunun</w:t>
      </w:r>
      <w:proofErr w:type="spellEnd"/>
      <w:r w:rsidRPr="004E1802">
        <w:t xml:space="preserve"> </w:t>
      </w:r>
      <w:proofErr w:type="spellStart"/>
      <w:r w:rsidRPr="004E1802">
        <w:t>kabulüne</w:t>
      </w:r>
      <w:proofErr w:type="spellEnd"/>
      <w:r w:rsidRPr="004E1802">
        <w:t>, “Oy</w:t>
      </w:r>
      <w:r>
        <w:t xml:space="preserve"> </w:t>
      </w:r>
      <w:proofErr w:type="spellStart"/>
      <w:r w:rsidRPr="004E1802">
        <w:t>birliği</w:t>
      </w:r>
      <w:proofErr w:type="spellEnd"/>
      <w:r w:rsidRPr="004E1802">
        <w:t xml:space="preserve">” </w:t>
      </w:r>
      <w:proofErr w:type="spellStart"/>
      <w:r w:rsidRPr="004E1802">
        <w:t>ile</w:t>
      </w:r>
      <w:proofErr w:type="spellEnd"/>
      <w:r w:rsidRPr="004E1802">
        <w:t xml:space="preserve"> </w:t>
      </w:r>
      <w:proofErr w:type="spellStart"/>
      <w:r w:rsidRPr="004E1802">
        <w:t>karar</w:t>
      </w:r>
      <w:proofErr w:type="spellEnd"/>
      <w:r w:rsidRPr="004E1802">
        <w:t xml:space="preserve"> </w:t>
      </w:r>
      <w:proofErr w:type="spellStart"/>
      <w:r w:rsidRPr="004E1802">
        <w:t>verildi</w:t>
      </w:r>
      <w:proofErr w:type="spellEnd"/>
      <w:r w:rsidRPr="004E1802">
        <w:t>.</w:t>
      </w:r>
      <w:r>
        <w:rPr>
          <w:bCs/>
        </w:rPr>
        <w:t xml:space="preserve">       </w:t>
      </w:r>
      <w:r>
        <w:rPr>
          <w:b/>
          <w:bCs/>
        </w:rPr>
        <w:t xml:space="preserve"> </w:t>
      </w:r>
      <w:r w:rsidRPr="003F5FE2">
        <w:rPr>
          <w:b/>
        </w:rPr>
        <w:t xml:space="preserve"> </w:t>
      </w:r>
      <w:r>
        <w:rPr>
          <w:b/>
        </w:rPr>
        <w:t xml:space="preserve">   </w:t>
      </w:r>
      <w:r w:rsidRPr="009C212E">
        <w:rPr>
          <w:b/>
        </w:rPr>
        <w:tab/>
      </w:r>
      <w:r w:rsidRPr="009C212E">
        <w:rPr>
          <w:b/>
        </w:rPr>
        <w:tab/>
        <w:t xml:space="preserve">   </w:t>
      </w:r>
      <w:r w:rsidRPr="009C212E">
        <w:t xml:space="preserve">                    </w:t>
      </w:r>
    </w:p>
    <w:p w:rsidR="0058089F" w:rsidRPr="009C212E" w:rsidRDefault="0058089F" w:rsidP="0058089F">
      <w:pPr>
        <w:pStyle w:val="ListeParagraf"/>
        <w:numPr>
          <w:ilvl w:val="0"/>
          <w:numId w:val="14"/>
        </w:numPr>
        <w:tabs>
          <w:tab w:val="left" w:pos="360"/>
        </w:tabs>
        <w:spacing w:after="120"/>
        <w:ind w:left="714" w:hanging="357"/>
        <w:jc w:val="both"/>
        <w:rPr>
          <w:lang w:val="tr-TR"/>
        </w:rPr>
      </w:pPr>
      <w:r w:rsidRPr="009C212E">
        <w:rPr>
          <w:lang w:val="tr-TR"/>
        </w:rPr>
        <w:t xml:space="preserve">02.06.2026 tarih ve 185 sayılı Meclis Kararı ile Hukuk Komisyonuna havale edilen; </w:t>
      </w:r>
      <w:proofErr w:type="spellStart"/>
      <w:r w:rsidRPr="009C212E">
        <w:t>Rehberlik</w:t>
      </w:r>
      <w:proofErr w:type="spellEnd"/>
      <w:r w:rsidRPr="009C212E">
        <w:t xml:space="preserve"> </w:t>
      </w:r>
      <w:proofErr w:type="spellStart"/>
      <w:r w:rsidRPr="009C212E">
        <w:t>ve</w:t>
      </w:r>
      <w:proofErr w:type="spellEnd"/>
      <w:r w:rsidRPr="009C212E">
        <w:t xml:space="preserve"> </w:t>
      </w:r>
      <w:proofErr w:type="spellStart"/>
      <w:r w:rsidRPr="009C212E">
        <w:t>Teftiş</w:t>
      </w:r>
      <w:proofErr w:type="spellEnd"/>
      <w:r w:rsidRPr="009C212E">
        <w:t xml:space="preserve"> </w:t>
      </w:r>
      <w:proofErr w:type="spellStart"/>
      <w:r w:rsidRPr="009C212E">
        <w:t>Kurulu</w:t>
      </w:r>
      <w:proofErr w:type="spellEnd"/>
      <w:r w:rsidRPr="009C212E">
        <w:t xml:space="preserve"> </w:t>
      </w:r>
      <w:proofErr w:type="spellStart"/>
      <w:r w:rsidRPr="009C212E">
        <w:t>Müdürlüğü</w:t>
      </w:r>
      <w:proofErr w:type="spellEnd"/>
      <w:r w:rsidRPr="009C212E">
        <w:t xml:space="preserve"> </w:t>
      </w:r>
      <w:proofErr w:type="spellStart"/>
      <w:r w:rsidRPr="009C212E">
        <w:t>Yönetmelik</w:t>
      </w:r>
      <w:proofErr w:type="spellEnd"/>
      <w:r w:rsidRPr="009C212E">
        <w:t xml:space="preserve"> </w:t>
      </w:r>
      <w:proofErr w:type="spellStart"/>
      <w:r w:rsidRPr="009C212E">
        <w:t>Taslağına</w:t>
      </w:r>
      <w:proofErr w:type="spellEnd"/>
      <w:r w:rsidRPr="009C212E">
        <w:t xml:space="preserve"> </w:t>
      </w:r>
      <w:proofErr w:type="spellStart"/>
      <w:r w:rsidRPr="009C212E">
        <w:t>ilişkin</w:t>
      </w:r>
      <w:proofErr w:type="spellEnd"/>
      <w:r w:rsidRPr="009C212E">
        <w:rPr>
          <w:color w:val="000000"/>
        </w:rPr>
        <w:t xml:space="preserve"> </w:t>
      </w:r>
      <w:proofErr w:type="spellStart"/>
      <w:r w:rsidRPr="009C212E">
        <w:t>Komisyon</w:t>
      </w:r>
      <w:proofErr w:type="spellEnd"/>
      <w:r w:rsidRPr="009C212E">
        <w:t xml:space="preserve"> </w:t>
      </w:r>
      <w:proofErr w:type="spellStart"/>
      <w:r w:rsidRPr="004E1802">
        <w:t>Raporunun</w:t>
      </w:r>
      <w:proofErr w:type="spellEnd"/>
      <w:r w:rsidRPr="004E1802">
        <w:t xml:space="preserve"> </w:t>
      </w:r>
      <w:proofErr w:type="spellStart"/>
      <w:r w:rsidRPr="004E1802">
        <w:t>kabulüne</w:t>
      </w:r>
      <w:proofErr w:type="spellEnd"/>
      <w:r w:rsidRPr="004E1802">
        <w:t>, “Oy</w:t>
      </w:r>
      <w:r>
        <w:t xml:space="preserve"> </w:t>
      </w:r>
      <w:proofErr w:type="spellStart"/>
      <w:r w:rsidRPr="004E1802">
        <w:t>birliği</w:t>
      </w:r>
      <w:proofErr w:type="spellEnd"/>
      <w:r w:rsidRPr="004E1802">
        <w:t xml:space="preserve">” </w:t>
      </w:r>
      <w:proofErr w:type="spellStart"/>
      <w:r w:rsidRPr="004E1802">
        <w:t>ile</w:t>
      </w:r>
      <w:proofErr w:type="spellEnd"/>
      <w:r w:rsidRPr="004E1802">
        <w:t xml:space="preserve"> </w:t>
      </w:r>
      <w:proofErr w:type="spellStart"/>
      <w:r w:rsidRPr="004E1802">
        <w:t>karar</w:t>
      </w:r>
      <w:proofErr w:type="spellEnd"/>
      <w:r w:rsidRPr="004E1802">
        <w:t xml:space="preserve"> </w:t>
      </w:r>
      <w:proofErr w:type="spellStart"/>
      <w:r w:rsidRPr="004E1802">
        <w:t>verildi</w:t>
      </w:r>
      <w:proofErr w:type="spellEnd"/>
      <w:r w:rsidRPr="004E1802">
        <w:t>.</w:t>
      </w:r>
      <w:r>
        <w:rPr>
          <w:bCs/>
        </w:rPr>
        <w:t xml:space="preserve">       </w:t>
      </w:r>
      <w:r>
        <w:rPr>
          <w:b/>
          <w:bCs/>
        </w:rPr>
        <w:t xml:space="preserve"> </w:t>
      </w:r>
      <w:r w:rsidRPr="003F5FE2">
        <w:rPr>
          <w:b/>
        </w:rPr>
        <w:t xml:space="preserve"> </w:t>
      </w:r>
      <w:r>
        <w:rPr>
          <w:b/>
        </w:rPr>
        <w:t xml:space="preserve">   </w:t>
      </w:r>
    </w:p>
    <w:p w:rsidR="0058089F" w:rsidRPr="009C212E" w:rsidRDefault="0058089F" w:rsidP="0058089F">
      <w:pPr>
        <w:pStyle w:val="ListeParagraf"/>
        <w:numPr>
          <w:ilvl w:val="0"/>
          <w:numId w:val="14"/>
        </w:numPr>
        <w:tabs>
          <w:tab w:val="left" w:pos="360"/>
        </w:tabs>
        <w:spacing w:after="120"/>
        <w:ind w:left="714" w:hanging="357"/>
        <w:jc w:val="both"/>
        <w:rPr>
          <w:lang w:val="tr-TR"/>
        </w:rPr>
      </w:pPr>
      <w:r w:rsidRPr="009C212E">
        <w:rPr>
          <w:lang w:val="tr-TR"/>
        </w:rPr>
        <w:t xml:space="preserve">02.06.2026 tarih ve 184 sayılı Meclis Kararı ile Plan ve Bütçe – Hukuk Ortak Komisyonuna havale edilen; </w:t>
      </w:r>
      <w:proofErr w:type="spellStart"/>
      <w:r w:rsidRPr="009C212E">
        <w:t>Mülkiyeti</w:t>
      </w:r>
      <w:proofErr w:type="spellEnd"/>
      <w:r w:rsidRPr="009C212E">
        <w:t xml:space="preserve"> </w:t>
      </w:r>
      <w:proofErr w:type="spellStart"/>
      <w:r w:rsidRPr="009C212E">
        <w:t>Belediyemize</w:t>
      </w:r>
      <w:proofErr w:type="spellEnd"/>
      <w:r w:rsidRPr="009C212E">
        <w:t xml:space="preserve"> </w:t>
      </w:r>
      <w:proofErr w:type="spellStart"/>
      <w:r w:rsidRPr="009C212E">
        <w:t>ait</w:t>
      </w:r>
      <w:proofErr w:type="spellEnd"/>
      <w:r w:rsidRPr="009C212E">
        <w:t xml:space="preserve">, </w:t>
      </w:r>
      <w:proofErr w:type="spellStart"/>
      <w:r w:rsidRPr="009C212E">
        <w:t>Zonguldak</w:t>
      </w:r>
      <w:proofErr w:type="spellEnd"/>
      <w:r w:rsidRPr="009C212E">
        <w:t xml:space="preserve"> </w:t>
      </w:r>
      <w:proofErr w:type="spellStart"/>
      <w:r w:rsidRPr="009C212E">
        <w:t>Sokak</w:t>
      </w:r>
      <w:proofErr w:type="spellEnd"/>
      <w:r w:rsidRPr="009C212E">
        <w:t xml:space="preserve">, </w:t>
      </w:r>
      <w:proofErr w:type="spellStart"/>
      <w:r w:rsidRPr="009C212E">
        <w:t>Davutlar</w:t>
      </w:r>
      <w:proofErr w:type="spellEnd"/>
      <w:r w:rsidRPr="009C212E">
        <w:t xml:space="preserve"> </w:t>
      </w:r>
      <w:proofErr w:type="spellStart"/>
      <w:r w:rsidRPr="009C212E">
        <w:t>Sokak</w:t>
      </w:r>
      <w:proofErr w:type="spellEnd"/>
      <w:r w:rsidRPr="009C212E">
        <w:t xml:space="preserve"> </w:t>
      </w:r>
      <w:proofErr w:type="spellStart"/>
      <w:r w:rsidRPr="009C212E">
        <w:t>ve</w:t>
      </w:r>
      <w:proofErr w:type="spellEnd"/>
      <w:r w:rsidRPr="009C212E">
        <w:t xml:space="preserve"> Van </w:t>
      </w:r>
      <w:proofErr w:type="spellStart"/>
      <w:r w:rsidRPr="009C212E">
        <w:t>Sokak</w:t>
      </w:r>
      <w:proofErr w:type="spellEnd"/>
      <w:r w:rsidRPr="009C212E">
        <w:t xml:space="preserve"> </w:t>
      </w:r>
      <w:proofErr w:type="spellStart"/>
      <w:r w:rsidRPr="009C212E">
        <w:t>kesişiminde</w:t>
      </w:r>
      <w:proofErr w:type="spellEnd"/>
      <w:r w:rsidRPr="009C212E">
        <w:t xml:space="preserve"> </w:t>
      </w:r>
      <w:proofErr w:type="spellStart"/>
      <w:r w:rsidRPr="009C212E">
        <w:t>bulunan</w:t>
      </w:r>
      <w:proofErr w:type="spellEnd"/>
      <w:r w:rsidRPr="009C212E">
        <w:t xml:space="preserve"> </w:t>
      </w:r>
      <w:r>
        <w:t xml:space="preserve">                        </w:t>
      </w:r>
      <w:r w:rsidRPr="009C212E">
        <w:t xml:space="preserve">park </w:t>
      </w:r>
      <w:proofErr w:type="spellStart"/>
      <w:r w:rsidRPr="009C212E">
        <w:t>alanındaki</w:t>
      </w:r>
      <w:proofErr w:type="spellEnd"/>
      <w:r w:rsidRPr="009C212E">
        <w:t xml:space="preserve"> </w:t>
      </w:r>
      <w:proofErr w:type="spellStart"/>
      <w:r w:rsidRPr="009C212E">
        <w:t>taşınmazın</w:t>
      </w:r>
      <w:proofErr w:type="spellEnd"/>
      <w:r w:rsidRPr="009C212E">
        <w:t xml:space="preserve"> </w:t>
      </w:r>
      <w:proofErr w:type="spellStart"/>
      <w:r w:rsidRPr="009C212E">
        <w:t>Kafeterya</w:t>
      </w:r>
      <w:proofErr w:type="spellEnd"/>
      <w:r w:rsidRPr="009C212E">
        <w:t xml:space="preserve"> (</w:t>
      </w:r>
      <w:proofErr w:type="spellStart"/>
      <w:r w:rsidRPr="009C212E">
        <w:t>Çay</w:t>
      </w:r>
      <w:proofErr w:type="spellEnd"/>
      <w:r w:rsidRPr="009C212E">
        <w:t xml:space="preserve"> </w:t>
      </w:r>
      <w:proofErr w:type="spellStart"/>
      <w:r w:rsidRPr="009C212E">
        <w:t>Bahçesi</w:t>
      </w:r>
      <w:proofErr w:type="spellEnd"/>
      <w:r w:rsidRPr="009C212E">
        <w:t xml:space="preserve">) </w:t>
      </w:r>
      <w:proofErr w:type="spellStart"/>
      <w:r w:rsidRPr="009C212E">
        <w:t>olarak</w:t>
      </w:r>
      <w:proofErr w:type="spellEnd"/>
      <w:r w:rsidRPr="009C212E">
        <w:t xml:space="preserve"> </w:t>
      </w:r>
      <w:proofErr w:type="spellStart"/>
      <w:r w:rsidRPr="009C212E">
        <w:t>kiralanmasına</w:t>
      </w:r>
      <w:proofErr w:type="spellEnd"/>
      <w:r w:rsidRPr="009C212E">
        <w:t xml:space="preserve"> </w:t>
      </w:r>
      <w:proofErr w:type="spellStart"/>
      <w:r w:rsidRPr="009C212E">
        <w:t>ilişkin</w:t>
      </w:r>
      <w:proofErr w:type="spellEnd"/>
      <w:r w:rsidRPr="009C212E">
        <w:t xml:space="preserve"> </w:t>
      </w:r>
      <w:proofErr w:type="spellStart"/>
      <w:r w:rsidRPr="009C212E">
        <w:t>Komisyon</w:t>
      </w:r>
      <w:proofErr w:type="spellEnd"/>
      <w:r w:rsidRPr="009C212E">
        <w:t xml:space="preserve"> </w:t>
      </w:r>
      <w:proofErr w:type="spellStart"/>
      <w:r w:rsidRPr="004E1802">
        <w:t>Raporunun</w:t>
      </w:r>
      <w:proofErr w:type="spellEnd"/>
      <w:r w:rsidRPr="004E1802">
        <w:t xml:space="preserve"> </w:t>
      </w:r>
      <w:proofErr w:type="spellStart"/>
      <w:r w:rsidRPr="004E1802">
        <w:t>kabulüne</w:t>
      </w:r>
      <w:proofErr w:type="spellEnd"/>
      <w:r w:rsidRPr="004E1802">
        <w:t xml:space="preserve">, </w:t>
      </w:r>
      <w:r>
        <w:t xml:space="preserve">    </w:t>
      </w:r>
      <w:r w:rsidRPr="004E1802">
        <w:t>“Oy</w:t>
      </w:r>
      <w:r>
        <w:t xml:space="preserve"> </w:t>
      </w:r>
      <w:proofErr w:type="spellStart"/>
      <w:r w:rsidRPr="004E1802">
        <w:t>birliği</w:t>
      </w:r>
      <w:proofErr w:type="spellEnd"/>
      <w:r w:rsidRPr="004E1802">
        <w:t xml:space="preserve">” </w:t>
      </w:r>
      <w:proofErr w:type="spellStart"/>
      <w:r w:rsidRPr="004E1802">
        <w:t>ile</w:t>
      </w:r>
      <w:proofErr w:type="spellEnd"/>
      <w:r w:rsidRPr="004E1802">
        <w:t xml:space="preserve"> </w:t>
      </w:r>
      <w:proofErr w:type="spellStart"/>
      <w:r w:rsidRPr="004E1802">
        <w:t>karar</w:t>
      </w:r>
      <w:proofErr w:type="spellEnd"/>
      <w:r w:rsidRPr="004E1802">
        <w:t xml:space="preserve"> </w:t>
      </w:r>
      <w:proofErr w:type="spellStart"/>
      <w:r w:rsidRPr="004E1802">
        <w:t>verildi</w:t>
      </w:r>
      <w:proofErr w:type="spellEnd"/>
      <w:r w:rsidRPr="004E1802">
        <w:t>.</w:t>
      </w:r>
      <w:r>
        <w:rPr>
          <w:bCs/>
        </w:rPr>
        <w:t xml:space="preserve">       </w:t>
      </w:r>
      <w:r>
        <w:rPr>
          <w:b/>
          <w:bCs/>
        </w:rPr>
        <w:t xml:space="preserve"> </w:t>
      </w:r>
      <w:r w:rsidRPr="003F5FE2">
        <w:rPr>
          <w:b/>
        </w:rPr>
        <w:t xml:space="preserve"> </w:t>
      </w:r>
      <w:r>
        <w:rPr>
          <w:b/>
        </w:rPr>
        <w:t xml:space="preserve">   </w:t>
      </w:r>
      <w:r w:rsidRPr="009C212E">
        <w:rPr>
          <w:b/>
          <w:lang w:val="tr-TR"/>
        </w:rPr>
        <w:tab/>
        <w:t xml:space="preserve">     </w:t>
      </w:r>
    </w:p>
    <w:p w:rsidR="0058089F" w:rsidRPr="009C212E" w:rsidRDefault="0058089F" w:rsidP="0058089F">
      <w:pPr>
        <w:pStyle w:val="ListeParagraf"/>
        <w:numPr>
          <w:ilvl w:val="0"/>
          <w:numId w:val="14"/>
        </w:numPr>
        <w:tabs>
          <w:tab w:val="left" w:pos="360"/>
        </w:tabs>
        <w:spacing w:after="120"/>
        <w:ind w:left="714" w:hanging="357"/>
        <w:jc w:val="both"/>
        <w:rPr>
          <w:lang w:val="tr-TR"/>
        </w:rPr>
      </w:pPr>
      <w:r w:rsidRPr="009C212E">
        <w:rPr>
          <w:lang w:val="tr-TR"/>
        </w:rPr>
        <w:t xml:space="preserve">02.06.2026 tarih ve 183 sayılı Meclis Kararı ile Plan ve Bütçe – Hukuk Ortak Komisyonuna havale edilen; </w:t>
      </w:r>
      <w:proofErr w:type="spellStart"/>
      <w:r w:rsidRPr="009C212E">
        <w:t>Mülkiyeti</w:t>
      </w:r>
      <w:proofErr w:type="spellEnd"/>
      <w:r w:rsidRPr="009C212E">
        <w:t xml:space="preserve"> </w:t>
      </w:r>
      <w:proofErr w:type="spellStart"/>
      <w:r w:rsidRPr="009C212E">
        <w:t>Belediyemize</w:t>
      </w:r>
      <w:proofErr w:type="spellEnd"/>
      <w:r w:rsidRPr="009C212E">
        <w:t xml:space="preserve"> </w:t>
      </w:r>
      <w:proofErr w:type="spellStart"/>
      <w:r w:rsidRPr="009C212E">
        <w:t>ait</w:t>
      </w:r>
      <w:proofErr w:type="spellEnd"/>
      <w:r w:rsidRPr="009C212E">
        <w:t xml:space="preserve">, </w:t>
      </w:r>
      <w:proofErr w:type="spellStart"/>
      <w:r w:rsidRPr="009C212E">
        <w:t>Osmangazi</w:t>
      </w:r>
      <w:proofErr w:type="spellEnd"/>
      <w:r w:rsidRPr="009C212E">
        <w:t xml:space="preserve"> </w:t>
      </w:r>
      <w:proofErr w:type="spellStart"/>
      <w:r w:rsidRPr="009C212E">
        <w:t>Mahallesi</w:t>
      </w:r>
      <w:proofErr w:type="spellEnd"/>
      <w:r w:rsidRPr="009C212E">
        <w:t xml:space="preserve"> 13168 </w:t>
      </w:r>
      <w:proofErr w:type="spellStart"/>
      <w:r w:rsidRPr="009C212E">
        <w:t>ada</w:t>
      </w:r>
      <w:proofErr w:type="spellEnd"/>
      <w:r w:rsidRPr="009C212E">
        <w:t xml:space="preserve"> 25 </w:t>
      </w:r>
      <w:proofErr w:type="spellStart"/>
      <w:r w:rsidRPr="009C212E">
        <w:t>parseldeki</w:t>
      </w:r>
      <w:proofErr w:type="spellEnd"/>
      <w:r w:rsidRPr="009C212E">
        <w:t xml:space="preserve"> </w:t>
      </w:r>
      <w:proofErr w:type="spellStart"/>
      <w:r w:rsidRPr="009C212E">
        <w:t>işyerlerinin</w:t>
      </w:r>
      <w:proofErr w:type="spellEnd"/>
      <w:r w:rsidRPr="009C212E">
        <w:t xml:space="preserve"> </w:t>
      </w:r>
      <w:proofErr w:type="spellStart"/>
      <w:r w:rsidRPr="009C212E">
        <w:t>kiralanmasına</w:t>
      </w:r>
      <w:proofErr w:type="spellEnd"/>
      <w:r w:rsidRPr="009C212E">
        <w:t xml:space="preserve"> </w:t>
      </w:r>
      <w:proofErr w:type="spellStart"/>
      <w:r w:rsidRPr="009C212E">
        <w:t>ilişkin</w:t>
      </w:r>
      <w:proofErr w:type="spellEnd"/>
      <w:r w:rsidRPr="009C212E">
        <w:t xml:space="preserve"> </w:t>
      </w:r>
      <w:proofErr w:type="spellStart"/>
      <w:r w:rsidRPr="009C212E">
        <w:t>Komisyon</w:t>
      </w:r>
      <w:proofErr w:type="spellEnd"/>
      <w:r w:rsidRPr="009C212E">
        <w:t xml:space="preserve"> </w:t>
      </w:r>
      <w:proofErr w:type="spellStart"/>
      <w:r w:rsidRPr="004E1802">
        <w:t>Raporunun</w:t>
      </w:r>
      <w:proofErr w:type="spellEnd"/>
      <w:r w:rsidRPr="004E1802">
        <w:t xml:space="preserve"> </w:t>
      </w:r>
      <w:proofErr w:type="spellStart"/>
      <w:r w:rsidRPr="004E1802">
        <w:t>kabulüne</w:t>
      </w:r>
      <w:proofErr w:type="spellEnd"/>
      <w:r w:rsidRPr="004E1802">
        <w:t>, “Oy</w:t>
      </w:r>
      <w:r>
        <w:t xml:space="preserve"> </w:t>
      </w:r>
      <w:proofErr w:type="spellStart"/>
      <w:r w:rsidRPr="004E1802">
        <w:t>birliği</w:t>
      </w:r>
      <w:proofErr w:type="spellEnd"/>
      <w:r w:rsidRPr="004E1802">
        <w:t xml:space="preserve">” </w:t>
      </w:r>
      <w:proofErr w:type="spellStart"/>
      <w:r w:rsidRPr="004E1802">
        <w:t>ile</w:t>
      </w:r>
      <w:proofErr w:type="spellEnd"/>
      <w:r w:rsidRPr="004E1802">
        <w:t xml:space="preserve"> </w:t>
      </w:r>
      <w:proofErr w:type="spellStart"/>
      <w:r w:rsidRPr="004E1802">
        <w:t>karar</w:t>
      </w:r>
      <w:proofErr w:type="spellEnd"/>
      <w:r w:rsidRPr="004E1802">
        <w:t xml:space="preserve"> </w:t>
      </w:r>
      <w:proofErr w:type="spellStart"/>
      <w:r w:rsidRPr="004E1802">
        <w:t>verildi</w:t>
      </w:r>
      <w:proofErr w:type="spellEnd"/>
      <w:r w:rsidRPr="004E1802">
        <w:t>.</w:t>
      </w:r>
      <w:r>
        <w:rPr>
          <w:bCs/>
        </w:rPr>
        <w:t xml:space="preserve">       </w:t>
      </w:r>
      <w:r>
        <w:rPr>
          <w:b/>
          <w:bCs/>
        </w:rPr>
        <w:t xml:space="preserve"> </w:t>
      </w:r>
      <w:r w:rsidRPr="003F5FE2">
        <w:rPr>
          <w:b/>
        </w:rPr>
        <w:t xml:space="preserve"> </w:t>
      </w:r>
      <w:r>
        <w:rPr>
          <w:b/>
        </w:rPr>
        <w:t xml:space="preserve">   </w:t>
      </w:r>
      <w:r w:rsidRPr="009C212E">
        <w:tab/>
      </w:r>
      <w:r w:rsidRPr="009C212E">
        <w:rPr>
          <w:b/>
          <w:lang w:val="tr-TR"/>
        </w:rPr>
        <w:t xml:space="preserve">   </w:t>
      </w:r>
      <w:r w:rsidRPr="009C212E">
        <w:rPr>
          <w:b/>
          <w:lang w:val="tr-TR"/>
        </w:rPr>
        <w:tab/>
        <w:t xml:space="preserve">   </w:t>
      </w:r>
      <w:r w:rsidRPr="009C212E">
        <w:rPr>
          <w:b/>
          <w:lang w:val="tr-TR"/>
        </w:rPr>
        <w:tab/>
        <w:t xml:space="preserve">     </w:t>
      </w:r>
    </w:p>
    <w:p w:rsidR="0058089F" w:rsidRPr="009C212E" w:rsidRDefault="0058089F" w:rsidP="0058089F">
      <w:pPr>
        <w:pStyle w:val="ListeParagraf"/>
        <w:numPr>
          <w:ilvl w:val="0"/>
          <w:numId w:val="14"/>
        </w:numPr>
        <w:tabs>
          <w:tab w:val="left" w:pos="360"/>
        </w:tabs>
        <w:spacing w:after="120"/>
        <w:ind w:hanging="357"/>
        <w:jc w:val="both"/>
        <w:rPr>
          <w:b/>
          <w:lang w:val="tr-TR"/>
        </w:rPr>
      </w:pPr>
      <w:r w:rsidRPr="009C212E">
        <w:rPr>
          <w:lang w:val="tr-TR"/>
        </w:rPr>
        <w:t xml:space="preserve">02.06.2026 tarih ve 182 sayılı Meclis Kararı ile Plan ve Bütçe Komisyonuna havale edilen; </w:t>
      </w:r>
      <w:r w:rsidRPr="009C212E">
        <w:rPr>
          <w:bCs/>
        </w:rPr>
        <w:t xml:space="preserve">2026 </w:t>
      </w:r>
      <w:proofErr w:type="spellStart"/>
      <w:r w:rsidRPr="009C212E">
        <w:rPr>
          <w:bCs/>
        </w:rPr>
        <w:t>Yılı</w:t>
      </w:r>
      <w:proofErr w:type="spellEnd"/>
      <w:r w:rsidRPr="009C212E">
        <w:rPr>
          <w:bCs/>
        </w:rPr>
        <w:t xml:space="preserve"> </w:t>
      </w:r>
      <w:r>
        <w:rPr>
          <w:bCs/>
        </w:rPr>
        <w:t xml:space="preserve">                  </w:t>
      </w:r>
      <w:proofErr w:type="spellStart"/>
      <w:r w:rsidRPr="009C212E">
        <w:rPr>
          <w:bCs/>
        </w:rPr>
        <w:t>Bütçe</w:t>
      </w:r>
      <w:proofErr w:type="spellEnd"/>
      <w:r w:rsidRPr="009C212E">
        <w:rPr>
          <w:bCs/>
        </w:rPr>
        <w:t xml:space="preserve"> </w:t>
      </w:r>
      <w:proofErr w:type="spellStart"/>
      <w:r w:rsidRPr="009C212E">
        <w:rPr>
          <w:bCs/>
        </w:rPr>
        <w:t>Kararnamesinde</w:t>
      </w:r>
      <w:proofErr w:type="spellEnd"/>
      <w:r w:rsidRPr="009C212E">
        <w:rPr>
          <w:bCs/>
        </w:rPr>
        <w:t xml:space="preserve"> </w:t>
      </w:r>
      <w:proofErr w:type="spellStart"/>
      <w:r w:rsidRPr="009C212E">
        <w:rPr>
          <w:bCs/>
        </w:rPr>
        <w:t>yer</w:t>
      </w:r>
      <w:proofErr w:type="spellEnd"/>
      <w:r w:rsidRPr="009C212E">
        <w:rPr>
          <w:bCs/>
        </w:rPr>
        <w:t xml:space="preserve"> </w:t>
      </w:r>
      <w:proofErr w:type="spellStart"/>
      <w:r w:rsidRPr="009C212E">
        <w:rPr>
          <w:bCs/>
        </w:rPr>
        <w:t>alan</w:t>
      </w:r>
      <w:proofErr w:type="spellEnd"/>
      <w:r w:rsidRPr="009C212E">
        <w:rPr>
          <w:bCs/>
        </w:rPr>
        <w:t xml:space="preserve"> </w:t>
      </w:r>
      <w:proofErr w:type="spellStart"/>
      <w:r w:rsidRPr="009C212E">
        <w:rPr>
          <w:bCs/>
        </w:rPr>
        <w:t>Evsel</w:t>
      </w:r>
      <w:proofErr w:type="spellEnd"/>
      <w:r w:rsidRPr="009C212E">
        <w:rPr>
          <w:bCs/>
        </w:rPr>
        <w:t xml:space="preserve"> Katı </w:t>
      </w:r>
      <w:proofErr w:type="spellStart"/>
      <w:r w:rsidRPr="009C212E">
        <w:rPr>
          <w:bCs/>
        </w:rPr>
        <w:t>Atık</w:t>
      </w:r>
      <w:proofErr w:type="spellEnd"/>
      <w:r w:rsidRPr="009C212E">
        <w:rPr>
          <w:bCs/>
        </w:rPr>
        <w:t xml:space="preserve"> </w:t>
      </w:r>
      <w:proofErr w:type="spellStart"/>
      <w:r w:rsidRPr="009C212E">
        <w:rPr>
          <w:bCs/>
        </w:rPr>
        <w:t>Toplama</w:t>
      </w:r>
      <w:proofErr w:type="spellEnd"/>
      <w:r w:rsidRPr="009C212E">
        <w:rPr>
          <w:bCs/>
        </w:rPr>
        <w:t xml:space="preserve">, </w:t>
      </w:r>
      <w:proofErr w:type="spellStart"/>
      <w:r w:rsidRPr="009C212E">
        <w:rPr>
          <w:bCs/>
        </w:rPr>
        <w:t>Taşıma</w:t>
      </w:r>
      <w:proofErr w:type="spellEnd"/>
      <w:r w:rsidRPr="009C212E">
        <w:rPr>
          <w:bCs/>
        </w:rPr>
        <w:t xml:space="preserve"> </w:t>
      </w:r>
      <w:proofErr w:type="spellStart"/>
      <w:r w:rsidRPr="009C212E">
        <w:rPr>
          <w:bCs/>
        </w:rPr>
        <w:t>ve</w:t>
      </w:r>
      <w:proofErr w:type="spellEnd"/>
      <w:r w:rsidRPr="009C212E">
        <w:rPr>
          <w:bCs/>
        </w:rPr>
        <w:t xml:space="preserve"> </w:t>
      </w:r>
      <w:proofErr w:type="spellStart"/>
      <w:r w:rsidRPr="009C212E">
        <w:rPr>
          <w:bCs/>
        </w:rPr>
        <w:t>Bertaraf</w:t>
      </w:r>
      <w:proofErr w:type="spellEnd"/>
      <w:r w:rsidRPr="009C212E">
        <w:rPr>
          <w:bCs/>
        </w:rPr>
        <w:t xml:space="preserve"> </w:t>
      </w:r>
      <w:proofErr w:type="spellStart"/>
      <w:r w:rsidRPr="009C212E">
        <w:rPr>
          <w:bCs/>
        </w:rPr>
        <w:t>ücretinin</w:t>
      </w:r>
      <w:proofErr w:type="spellEnd"/>
      <w:r w:rsidRPr="009C212E">
        <w:rPr>
          <w:bCs/>
        </w:rPr>
        <w:t xml:space="preserve"> </w:t>
      </w:r>
      <w:proofErr w:type="spellStart"/>
      <w:r w:rsidRPr="009C212E">
        <w:rPr>
          <w:bCs/>
        </w:rPr>
        <w:t>tahsilat</w:t>
      </w:r>
      <w:proofErr w:type="spellEnd"/>
      <w:r w:rsidRPr="009C212E">
        <w:rPr>
          <w:bCs/>
        </w:rPr>
        <w:t xml:space="preserve"> </w:t>
      </w:r>
      <w:proofErr w:type="spellStart"/>
      <w:r w:rsidRPr="009C212E">
        <w:rPr>
          <w:bCs/>
        </w:rPr>
        <w:t>dönemlerinin</w:t>
      </w:r>
      <w:proofErr w:type="spellEnd"/>
      <w:r w:rsidRPr="009C212E">
        <w:rPr>
          <w:bCs/>
        </w:rPr>
        <w:t xml:space="preserve"> </w:t>
      </w:r>
      <w:proofErr w:type="spellStart"/>
      <w:r w:rsidRPr="009C212E">
        <w:rPr>
          <w:bCs/>
        </w:rPr>
        <w:t>ve</w:t>
      </w:r>
      <w:proofErr w:type="spellEnd"/>
      <w:r w:rsidRPr="009C212E">
        <w:rPr>
          <w:bCs/>
        </w:rPr>
        <w:t xml:space="preserve"> </w:t>
      </w:r>
      <w:proofErr w:type="spellStart"/>
      <w:r w:rsidRPr="009C212E">
        <w:rPr>
          <w:bCs/>
        </w:rPr>
        <w:t>taksit</w:t>
      </w:r>
      <w:proofErr w:type="spellEnd"/>
      <w:r w:rsidRPr="009C212E">
        <w:rPr>
          <w:bCs/>
        </w:rPr>
        <w:t xml:space="preserve"> </w:t>
      </w:r>
      <w:proofErr w:type="spellStart"/>
      <w:r w:rsidRPr="009C212E">
        <w:rPr>
          <w:bCs/>
        </w:rPr>
        <w:t>zamanlarının</w:t>
      </w:r>
      <w:proofErr w:type="spellEnd"/>
      <w:r w:rsidRPr="009C212E">
        <w:rPr>
          <w:bCs/>
        </w:rPr>
        <w:t xml:space="preserve"> </w:t>
      </w:r>
      <w:proofErr w:type="spellStart"/>
      <w:r w:rsidRPr="009C212E">
        <w:rPr>
          <w:bCs/>
        </w:rPr>
        <w:t>güncellenmesine</w:t>
      </w:r>
      <w:proofErr w:type="spellEnd"/>
      <w:r w:rsidRPr="009C212E">
        <w:rPr>
          <w:bCs/>
        </w:rPr>
        <w:t xml:space="preserve"> </w:t>
      </w:r>
      <w:proofErr w:type="spellStart"/>
      <w:r w:rsidRPr="009C212E">
        <w:rPr>
          <w:bCs/>
        </w:rPr>
        <w:t>ilişkin</w:t>
      </w:r>
      <w:proofErr w:type="spellEnd"/>
      <w:r w:rsidRPr="009C212E">
        <w:t xml:space="preserve"> </w:t>
      </w:r>
      <w:proofErr w:type="spellStart"/>
      <w:r w:rsidRPr="009C212E">
        <w:t>Komisyon</w:t>
      </w:r>
      <w:proofErr w:type="spellEnd"/>
      <w:r w:rsidRPr="009C212E">
        <w:t xml:space="preserve"> </w:t>
      </w:r>
      <w:proofErr w:type="spellStart"/>
      <w:r w:rsidRPr="004E1802">
        <w:t>Raporunun</w:t>
      </w:r>
      <w:proofErr w:type="spellEnd"/>
      <w:r w:rsidRPr="004E1802">
        <w:t xml:space="preserve"> </w:t>
      </w:r>
      <w:proofErr w:type="spellStart"/>
      <w:r w:rsidRPr="004E1802">
        <w:t>kabulüne</w:t>
      </w:r>
      <w:proofErr w:type="spellEnd"/>
      <w:r w:rsidRPr="004E1802">
        <w:t>, “Oy</w:t>
      </w:r>
      <w:r>
        <w:t xml:space="preserve"> </w:t>
      </w:r>
      <w:proofErr w:type="spellStart"/>
      <w:r w:rsidRPr="004E1802">
        <w:t>birliği</w:t>
      </w:r>
      <w:proofErr w:type="spellEnd"/>
      <w:r w:rsidRPr="004E1802">
        <w:t xml:space="preserve">” </w:t>
      </w:r>
      <w:proofErr w:type="spellStart"/>
      <w:r w:rsidRPr="004E1802">
        <w:t>ile</w:t>
      </w:r>
      <w:proofErr w:type="spellEnd"/>
      <w:r w:rsidRPr="004E1802">
        <w:t xml:space="preserve"> </w:t>
      </w:r>
      <w:proofErr w:type="spellStart"/>
      <w:r w:rsidRPr="004E1802">
        <w:t>karar</w:t>
      </w:r>
      <w:proofErr w:type="spellEnd"/>
      <w:r w:rsidRPr="004E1802">
        <w:t xml:space="preserve"> </w:t>
      </w:r>
      <w:proofErr w:type="spellStart"/>
      <w:r w:rsidRPr="004E1802">
        <w:t>verildi</w:t>
      </w:r>
      <w:proofErr w:type="spellEnd"/>
      <w:r w:rsidRPr="004E1802">
        <w:t>.</w:t>
      </w:r>
      <w:r>
        <w:rPr>
          <w:bCs/>
        </w:rPr>
        <w:t xml:space="preserve">       </w:t>
      </w:r>
      <w:r>
        <w:rPr>
          <w:b/>
          <w:bCs/>
        </w:rPr>
        <w:t xml:space="preserve"> </w:t>
      </w:r>
      <w:r w:rsidRPr="003F5FE2">
        <w:rPr>
          <w:b/>
        </w:rPr>
        <w:t xml:space="preserve"> </w:t>
      </w:r>
      <w:r>
        <w:rPr>
          <w:b/>
        </w:rPr>
        <w:t xml:space="preserve">   </w:t>
      </w:r>
    </w:p>
    <w:p w:rsidR="0058089F" w:rsidRPr="00B840CA" w:rsidRDefault="0058089F" w:rsidP="0058089F">
      <w:pPr>
        <w:pStyle w:val="GvdeMetniGirintisi2"/>
        <w:ind w:left="708" w:hanging="424"/>
        <w:rPr>
          <w:b/>
          <w:sz w:val="8"/>
          <w:szCs w:val="8"/>
        </w:rPr>
      </w:pPr>
      <w:r>
        <w:rPr>
          <w:b/>
          <w:sz w:val="20"/>
          <w:szCs w:val="20"/>
        </w:rPr>
        <w:tab/>
      </w:r>
      <w:r w:rsidRPr="00B840CA">
        <w:rPr>
          <w:b/>
          <w:sz w:val="20"/>
          <w:szCs w:val="20"/>
        </w:rPr>
        <w:t>6-</w:t>
      </w:r>
      <w:r>
        <w:rPr>
          <w:b/>
          <w:sz w:val="20"/>
          <w:szCs w:val="20"/>
        </w:rPr>
        <w:tab/>
      </w:r>
      <w:r w:rsidRPr="00B840CA">
        <w:rPr>
          <w:sz w:val="20"/>
          <w:szCs w:val="20"/>
        </w:rPr>
        <w:t xml:space="preserve">02.06.2026 tarih ve 181 sayılı Meclis Kararı ile Plan ve Bütçe Komisyonuna havale edilen; Belediyemizin kısa ve uzun vadeli borç finansmanında ve yatırımlarında kullanılmak üzere kredi temini için Belediye </w:t>
      </w:r>
      <w:proofErr w:type="gramStart"/>
      <w:r w:rsidRPr="00B840CA">
        <w:rPr>
          <w:sz w:val="20"/>
          <w:szCs w:val="20"/>
        </w:rPr>
        <w:t>Başkanı            Av.</w:t>
      </w:r>
      <w:proofErr w:type="gramEnd"/>
      <w:r w:rsidRPr="00B840CA">
        <w:rPr>
          <w:sz w:val="20"/>
          <w:szCs w:val="20"/>
        </w:rPr>
        <w:t xml:space="preserve"> Kazım </w:t>
      </w:r>
      <w:proofErr w:type="spellStart"/>
      <w:r w:rsidRPr="00B840CA">
        <w:rPr>
          <w:sz w:val="20"/>
          <w:szCs w:val="20"/>
        </w:rPr>
        <w:t>KURT’a</w:t>
      </w:r>
      <w:proofErr w:type="spellEnd"/>
      <w:r w:rsidRPr="00B840CA">
        <w:rPr>
          <w:sz w:val="20"/>
          <w:szCs w:val="20"/>
        </w:rPr>
        <w:t xml:space="preserve"> yetki verilmesine ilişkin Komisyon Raporunun kabulüne</w:t>
      </w:r>
      <w:r w:rsidRPr="00B840CA">
        <w:rPr>
          <w:b/>
          <w:sz w:val="20"/>
          <w:szCs w:val="20"/>
        </w:rPr>
        <w:t>, “Oy çokluğu”</w:t>
      </w:r>
      <w:r w:rsidRPr="00B840CA">
        <w:rPr>
          <w:sz w:val="20"/>
          <w:szCs w:val="20"/>
        </w:rPr>
        <w:t xml:space="preserve"> ile karar verildi. </w:t>
      </w:r>
      <w:r w:rsidRPr="00B840CA">
        <w:rPr>
          <w:b/>
          <w:sz w:val="20"/>
          <w:szCs w:val="20"/>
        </w:rPr>
        <w:t>(20 Kabul, 10 Ret, CHP Kabul, AKP Ret, MHP Ret)</w:t>
      </w:r>
    </w:p>
    <w:p w:rsidR="0058089F" w:rsidRPr="00B840CA" w:rsidRDefault="0058089F" w:rsidP="0058089F">
      <w:pPr>
        <w:pStyle w:val="GvdeMetniGirintisi2"/>
        <w:ind w:left="708" w:hanging="282"/>
        <w:rPr>
          <w:b/>
          <w:sz w:val="20"/>
          <w:szCs w:val="20"/>
        </w:rPr>
      </w:pPr>
      <w:r w:rsidRPr="00B840CA">
        <w:rPr>
          <w:b/>
          <w:bCs/>
        </w:rPr>
        <w:t xml:space="preserve">     </w:t>
      </w:r>
    </w:p>
    <w:p w:rsidR="0058089F" w:rsidRDefault="0058089F" w:rsidP="0058089F">
      <w:pPr>
        <w:tabs>
          <w:tab w:val="left" w:pos="426"/>
        </w:tabs>
        <w:spacing w:after="240"/>
        <w:ind w:left="708" w:hanging="566"/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  <w:t>7-</w:t>
      </w:r>
      <w:r>
        <w:rPr>
          <w:b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Meclis Başkanı Av. Kazım KURT </w:t>
      </w:r>
      <w:r>
        <w:rPr>
          <w:sz w:val="20"/>
          <w:szCs w:val="20"/>
        </w:rPr>
        <w:t xml:space="preserve">tarafından birleşime son verilerek; </w:t>
      </w:r>
      <w:proofErr w:type="spellStart"/>
      <w:r>
        <w:rPr>
          <w:sz w:val="20"/>
          <w:szCs w:val="20"/>
        </w:rPr>
        <w:t>Odunpazarı</w:t>
      </w:r>
      <w:proofErr w:type="spellEnd"/>
      <w:r>
        <w:rPr>
          <w:sz w:val="20"/>
          <w:szCs w:val="20"/>
        </w:rPr>
        <w:t xml:space="preserve"> Belediye </w:t>
      </w:r>
      <w:proofErr w:type="gramStart"/>
      <w:r>
        <w:rPr>
          <w:sz w:val="20"/>
          <w:szCs w:val="20"/>
        </w:rPr>
        <w:t>Meclisimizin            2026</w:t>
      </w:r>
      <w:proofErr w:type="gramEnd"/>
      <w:r>
        <w:rPr>
          <w:sz w:val="20"/>
          <w:szCs w:val="20"/>
        </w:rPr>
        <w:t xml:space="preserve"> Temmuz Ayı Olağan Meclis toplantısı 1’inci birleşim 1’inci oturumunun </w:t>
      </w:r>
      <w:r>
        <w:rPr>
          <w:b/>
          <w:sz w:val="20"/>
          <w:szCs w:val="20"/>
        </w:rPr>
        <w:t>01 Temmuz 2</w:t>
      </w:r>
      <w:r>
        <w:rPr>
          <w:b/>
          <w:bCs/>
          <w:sz w:val="20"/>
          <w:szCs w:val="20"/>
        </w:rPr>
        <w:t xml:space="preserve">026 Çarşamba günü saat 17.00’de </w:t>
      </w:r>
      <w:proofErr w:type="spellStart"/>
      <w:r>
        <w:rPr>
          <w:sz w:val="20"/>
          <w:szCs w:val="20"/>
        </w:rPr>
        <w:t>Odunpazarı</w:t>
      </w:r>
      <w:proofErr w:type="spellEnd"/>
      <w:r>
        <w:rPr>
          <w:sz w:val="20"/>
          <w:szCs w:val="20"/>
        </w:rPr>
        <w:t xml:space="preserve"> Belediyesi Meclis Salonunda yapılması şeklindeki sözlü önergesinin </w:t>
      </w:r>
      <w:proofErr w:type="spellStart"/>
      <w:r>
        <w:rPr>
          <w:sz w:val="20"/>
          <w:szCs w:val="20"/>
        </w:rPr>
        <w:t>kabulüne,“Oy</w:t>
      </w:r>
      <w:proofErr w:type="spellEnd"/>
      <w:r>
        <w:rPr>
          <w:sz w:val="20"/>
          <w:szCs w:val="20"/>
        </w:rPr>
        <w:t xml:space="preserve"> birliği” ile karar verildi.</w:t>
      </w:r>
    </w:p>
    <w:p w:rsidR="007975B1" w:rsidRPr="00265096" w:rsidRDefault="00216033" w:rsidP="009C7500">
      <w:pPr>
        <w:spacing w:after="220"/>
        <w:ind w:left="360" w:hanging="360"/>
        <w:contextualSpacing/>
        <w:jc w:val="both"/>
        <w:rPr>
          <w:b/>
          <w:bCs/>
          <w:sz w:val="20"/>
          <w:szCs w:val="20"/>
        </w:rPr>
      </w:pPr>
      <w:bookmarkStart w:id="0" w:name="_GoBack"/>
      <w:bookmarkEnd w:id="0"/>
      <w:r w:rsidRPr="00265096">
        <w:rPr>
          <w:sz w:val="20"/>
          <w:szCs w:val="20"/>
        </w:rPr>
        <w:tab/>
      </w:r>
      <w:r w:rsidRPr="00265096">
        <w:rPr>
          <w:sz w:val="20"/>
          <w:szCs w:val="20"/>
        </w:rPr>
        <w:tab/>
      </w:r>
    </w:p>
    <w:sectPr w:rsidR="007975B1" w:rsidRPr="00265096" w:rsidSect="00C077AA">
      <w:pgSz w:w="11906" w:h="16838"/>
      <w:pgMar w:top="284" w:right="746" w:bottom="1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F52C0"/>
    <w:multiLevelType w:val="hybridMultilevel"/>
    <w:tmpl w:val="BED442C6"/>
    <w:lvl w:ilvl="0" w:tplc="60948ADC">
      <w:start w:val="1"/>
      <w:numFmt w:val="decimal"/>
      <w:lvlText w:val="%1-"/>
      <w:lvlJc w:val="left"/>
      <w:pPr>
        <w:ind w:left="720" w:hanging="360"/>
      </w:pPr>
      <w:rPr>
        <w:b w:val="0"/>
        <w:color w:val="000000"/>
        <w:sz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34CCE"/>
    <w:multiLevelType w:val="hybridMultilevel"/>
    <w:tmpl w:val="AEAC77BE"/>
    <w:lvl w:ilvl="0" w:tplc="6B866BB6">
      <w:start w:val="1"/>
      <w:numFmt w:val="decimal"/>
      <w:lvlText w:val="%1-"/>
      <w:lvlJc w:val="left"/>
      <w:pPr>
        <w:ind w:left="1495" w:hanging="360"/>
      </w:pPr>
    </w:lvl>
    <w:lvl w:ilvl="1" w:tplc="041F0019">
      <w:start w:val="1"/>
      <w:numFmt w:val="lowerLetter"/>
      <w:lvlText w:val="%2."/>
      <w:lvlJc w:val="left"/>
      <w:pPr>
        <w:ind w:left="1932" w:hanging="360"/>
      </w:pPr>
    </w:lvl>
    <w:lvl w:ilvl="2" w:tplc="041F001B">
      <w:start w:val="1"/>
      <w:numFmt w:val="lowerRoman"/>
      <w:lvlText w:val="%3."/>
      <w:lvlJc w:val="right"/>
      <w:pPr>
        <w:ind w:left="2652" w:hanging="180"/>
      </w:pPr>
    </w:lvl>
    <w:lvl w:ilvl="3" w:tplc="041F000F">
      <w:start w:val="1"/>
      <w:numFmt w:val="decimal"/>
      <w:lvlText w:val="%4."/>
      <w:lvlJc w:val="left"/>
      <w:pPr>
        <w:ind w:left="3372" w:hanging="360"/>
      </w:pPr>
    </w:lvl>
    <w:lvl w:ilvl="4" w:tplc="041F0019">
      <w:start w:val="1"/>
      <w:numFmt w:val="lowerLetter"/>
      <w:lvlText w:val="%5."/>
      <w:lvlJc w:val="left"/>
      <w:pPr>
        <w:ind w:left="4092" w:hanging="360"/>
      </w:pPr>
    </w:lvl>
    <w:lvl w:ilvl="5" w:tplc="041F001B">
      <w:start w:val="1"/>
      <w:numFmt w:val="lowerRoman"/>
      <w:lvlText w:val="%6."/>
      <w:lvlJc w:val="right"/>
      <w:pPr>
        <w:ind w:left="4812" w:hanging="180"/>
      </w:pPr>
    </w:lvl>
    <w:lvl w:ilvl="6" w:tplc="041F000F">
      <w:start w:val="1"/>
      <w:numFmt w:val="decimal"/>
      <w:lvlText w:val="%7."/>
      <w:lvlJc w:val="left"/>
      <w:pPr>
        <w:ind w:left="5532" w:hanging="360"/>
      </w:pPr>
    </w:lvl>
    <w:lvl w:ilvl="7" w:tplc="041F0019">
      <w:start w:val="1"/>
      <w:numFmt w:val="lowerLetter"/>
      <w:lvlText w:val="%8."/>
      <w:lvlJc w:val="left"/>
      <w:pPr>
        <w:ind w:left="6252" w:hanging="360"/>
      </w:pPr>
    </w:lvl>
    <w:lvl w:ilvl="8" w:tplc="041F001B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0DC61CED"/>
    <w:multiLevelType w:val="hybridMultilevel"/>
    <w:tmpl w:val="D1146320"/>
    <w:lvl w:ilvl="0" w:tplc="E7600B9A">
      <w:start w:val="15"/>
      <w:numFmt w:val="decimal"/>
      <w:lvlText w:val="%1-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921F0F"/>
    <w:multiLevelType w:val="hybridMultilevel"/>
    <w:tmpl w:val="85D83264"/>
    <w:lvl w:ilvl="0" w:tplc="879E60D0">
      <w:start w:val="10"/>
      <w:numFmt w:val="decimal"/>
      <w:lvlText w:val="%1-"/>
      <w:lvlJc w:val="left"/>
      <w:pPr>
        <w:tabs>
          <w:tab w:val="num" w:pos="360"/>
        </w:tabs>
        <w:ind w:left="360" w:hanging="480"/>
      </w:pPr>
    </w:lvl>
    <w:lvl w:ilvl="1" w:tplc="041F0019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4" w15:restartNumberingAfterBreak="0">
    <w:nsid w:val="1CA64DD6"/>
    <w:multiLevelType w:val="hybridMultilevel"/>
    <w:tmpl w:val="E9CA9DBE"/>
    <w:lvl w:ilvl="0" w:tplc="5B86BBA6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  <w:rPr>
        <w:b w:val="0"/>
        <w:sz w:val="24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7E116F"/>
    <w:multiLevelType w:val="hybridMultilevel"/>
    <w:tmpl w:val="D88A9E7A"/>
    <w:lvl w:ilvl="0" w:tplc="73F0273A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E06B26"/>
    <w:multiLevelType w:val="hybridMultilevel"/>
    <w:tmpl w:val="18B8A044"/>
    <w:lvl w:ilvl="0" w:tplc="64D0EF4A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23D55"/>
    <w:multiLevelType w:val="hybridMultilevel"/>
    <w:tmpl w:val="E8769E9C"/>
    <w:lvl w:ilvl="0" w:tplc="178A574E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7D3743"/>
    <w:multiLevelType w:val="hybridMultilevel"/>
    <w:tmpl w:val="959CFA00"/>
    <w:lvl w:ilvl="0" w:tplc="BBD441BE">
      <w:start w:val="11"/>
      <w:numFmt w:val="decimal"/>
      <w:lvlText w:val="%1-"/>
      <w:lvlJc w:val="left"/>
      <w:pPr>
        <w:tabs>
          <w:tab w:val="num" w:pos="360"/>
        </w:tabs>
        <w:ind w:left="360" w:hanging="480"/>
      </w:pPr>
    </w:lvl>
    <w:lvl w:ilvl="1" w:tplc="041F0019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9" w15:restartNumberingAfterBreak="0">
    <w:nsid w:val="432D6235"/>
    <w:multiLevelType w:val="hybridMultilevel"/>
    <w:tmpl w:val="1130A468"/>
    <w:lvl w:ilvl="0" w:tplc="04245472">
      <w:start w:val="17"/>
      <w:numFmt w:val="decimal"/>
      <w:lvlText w:val="%1-"/>
      <w:lvlJc w:val="left"/>
      <w:pPr>
        <w:tabs>
          <w:tab w:val="num" w:pos="360"/>
        </w:tabs>
        <w:ind w:left="360" w:hanging="360"/>
      </w:pPr>
      <w:rPr>
        <w:b w:val="0"/>
        <w:sz w:val="24"/>
      </w:rPr>
    </w:lvl>
    <w:lvl w:ilvl="1" w:tplc="041F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 w15:restartNumberingAfterBreak="0">
    <w:nsid w:val="58980217"/>
    <w:multiLevelType w:val="hybridMultilevel"/>
    <w:tmpl w:val="80F6C68A"/>
    <w:lvl w:ilvl="0" w:tplc="69FC5D2C">
      <w:start w:val="7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8014D3"/>
    <w:multiLevelType w:val="hybridMultilevel"/>
    <w:tmpl w:val="146E2234"/>
    <w:lvl w:ilvl="0" w:tplc="DFFEB146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676FC8"/>
    <w:multiLevelType w:val="hybridMultilevel"/>
    <w:tmpl w:val="6B60E34A"/>
    <w:lvl w:ilvl="0" w:tplc="B5F0331C">
      <w:start w:val="2"/>
      <w:numFmt w:val="decimal"/>
      <w:lvlText w:val="%1-"/>
      <w:lvlJc w:val="left"/>
      <w:pPr>
        <w:ind w:left="720" w:hanging="360"/>
      </w:pPr>
      <w:rPr>
        <w:rFonts w:ascii="Times New Roman" w:hAnsi="Times New Roman"/>
        <w:sz w:val="23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760580"/>
    <w:multiLevelType w:val="hybridMultilevel"/>
    <w:tmpl w:val="2026D482"/>
    <w:lvl w:ilvl="0" w:tplc="9BA4815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"/>
  </w:num>
  <w:num w:numId="5">
    <w:abstractNumId w:val="10"/>
  </w:num>
  <w:num w:numId="6">
    <w:abstractNumId w:val="9"/>
  </w:num>
  <w:num w:numId="7">
    <w:abstractNumId w:val="11"/>
  </w:num>
  <w:num w:numId="8">
    <w:abstractNumId w:val="5"/>
  </w:num>
  <w:num w:numId="9">
    <w:abstractNumId w:val="4"/>
  </w:num>
  <w:num w:numId="10">
    <w:abstractNumId w:val="7"/>
  </w:num>
  <w:num w:numId="11">
    <w:abstractNumId w:val="6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4DE"/>
    <w:rsid w:val="00004F15"/>
    <w:rsid w:val="000770F6"/>
    <w:rsid w:val="000A71E7"/>
    <w:rsid w:val="00146F47"/>
    <w:rsid w:val="00183B69"/>
    <w:rsid w:val="001943C2"/>
    <w:rsid w:val="001B6391"/>
    <w:rsid w:val="001C0B2D"/>
    <w:rsid w:val="001F0651"/>
    <w:rsid w:val="001F38A3"/>
    <w:rsid w:val="00216033"/>
    <w:rsid w:val="00255592"/>
    <w:rsid w:val="00265096"/>
    <w:rsid w:val="0029693C"/>
    <w:rsid w:val="002E1434"/>
    <w:rsid w:val="002F567E"/>
    <w:rsid w:val="002F56F8"/>
    <w:rsid w:val="00392CCD"/>
    <w:rsid w:val="003E12D2"/>
    <w:rsid w:val="003F7E85"/>
    <w:rsid w:val="00401512"/>
    <w:rsid w:val="00403EF9"/>
    <w:rsid w:val="00413C24"/>
    <w:rsid w:val="00415ED4"/>
    <w:rsid w:val="0045214C"/>
    <w:rsid w:val="00471C97"/>
    <w:rsid w:val="00493AC6"/>
    <w:rsid w:val="004F0442"/>
    <w:rsid w:val="004F3FED"/>
    <w:rsid w:val="0058089F"/>
    <w:rsid w:val="00590502"/>
    <w:rsid w:val="005C5F07"/>
    <w:rsid w:val="005E1419"/>
    <w:rsid w:val="006058C8"/>
    <w:rsid w:val="00605E56"/>
    <w:rsid w:val="0063131B"/>
    <w:rsid w:val="00636EAF"/>
    <w:rsid w:val="00657BA9"/>
    <w:rsid w:val="006714DE"/>
    <w:rsid w:val="006838F9"/>
    <w:rsid w:val="006911E9"/>
    <w:rsid w:val="006D4D91"/>
    <w:rsid w:val="006E3B50"/>
    <w:rsid w:val="006F6276"/>
    <w:rsid w:val="0070761B"/>
    <w:rsid w:val="007312BB"/>
    <w:rsid w:val="00755E51"/>
    <w:rsid w:val="007975B1"/>
    <w:rsid w:val="007A0822"/>
    <w:rsid w:val="0086033B"/>
    <w:rsid w:val="00872EC2"/>
    <w:rsid w:val="00874269"/>
    <w:rsid w:val="008937B9"/>
    <w:rsid w:val="008F2B9E"/>
    <w:rsid w:val="0094149F"/>
    <w:rsid w:val="009524D2"/>
    <w:rsid w:val="0095781B"/>
    <w:rsid w:val="00982371"/>
    <w:rsid w:val="00993231"/>
    <w:rsid w:val="009B16FE"/>
    <w:rsid w:val="009B21DB"/>
    <w:rsid w:val="009C7500"/>
    <w:rsid w:val="009D7699"/>
    <w:rsid w:val="009E10F4"/>
    <w:rsid w:val="00A15BD8"/>
    <w:rsid w:val="00A23CCA"/>
    <w:rsid w:val="00A31D59"/>
    <w:rsid w:val="00A56B64"/>
    <w:rsid w:val="00AA656E"/>
    <w:rsid w:val="00AD4722"/>
    <w:rsid w:val="00AF00A8"/>
    <w:rsid w:val="00AF4986"/>
    <w:rsid w:val="00AF6D1C"/>
    <w:rsid w:val="00B03BE8"/>
    <w:rsid w:val="00B10C4C"/>
    <w:rsid w:val="00B3223A"/>
    <w:rsid w:val="00B61D29"/>
    <w:rsid w:val="00BE77F3"/>
    <w:rsid w:val="00C077AA"/>
    <w:rsid w:val="00C2189F"/>
    <w:rsid w:val="00CE05A7"/>
    <w:rsid w:val="00CE57B3"/>
    <w:rsid w:val="00D03B8A"/>
    <w:rsid w:val="00D37302"/>
    <w:rsid w:val="00D82944"/>
    <w:rsid w:val="00DC08AE"/>
    <w:rsid w:val="00DC0FC8"/>
    <w:rsid w:val="00DC627A"/>
    <w:rsid w:val="00DD2F67"/>
    <w:rsid w:val="00EA10DE"/>
    <w:rsid w:val="00ED3DB1"/>
    <w:rsid w:val="00ED672C"/>
    <w:rsid w:val="00EE6BE4"/>
    <w:rsid w:val="00EF080C"/>
    <w:rsid w:val="00F123BA"/>
    <w:rsid w:val="00F13176"/>
    <w:rsid w:val="00F203AC"/>
    <w:rsid w:val="00F43FF9"/>
    <w:rsid w:val="00F563FB"/>
    <w:rsid w:val="00F57BF2"/>
    <w:rsid w:val="00F63C5F"/>
    <w:rsid w:val="00F6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6E67F0-CA00-4BAA-A6D2-55A63B08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4DE"/>
    <w:rPr>
      <w:sz w:val="24"/>
      <w:szCs w:val="24"/>
    </w:rPr>
  </w:style>
  <w:style w:type="paragraph" w:styleId="Balk1">
    <w:name w:val="heading 1"/>
    <w:basedOn w:val="Normal"/>
    <w:next w:val="Normal"/>
    <w:qFormat/>
    <w:rsid w:val="006714DE"/>
    <w:pPr>
      <w:keepNext/>
      <w:tabs>
        <w:tab w:val="left" w:pos="360"/>
      </w:tabs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6714DE"/>
    <w:pPr>
      <w:keepNext/>
      <w:tabs>
        <w:tab w:val="left" w:pos="360"/>
      </w:tabs>
      <w:ind w:left="360" w:hanging="360"/>
      <w:jc w:val="center"/>
      <w:outlineLvl w:val="1"/>
    </w:pPr>
    <w:rPr>
      <w:b/>
      <w:bCs/>
    </w:rPr>
  </w:style>
  <w:style w:type="paragraph" w:styleId="Balk5">
    <w:name w:val="heading 5"/>
    <w:basedOn w:val="Normal"/>
    <w:next w:val="Normal"/>
    <w:link w:val="Balk5Char"/>
    <w:qFormat/>
    <w:rsid w:val="006714DE"/>
    <w:pPr>
      <w:keepNext/>
      <w:ind w:left="1080"/>
      <w:jc w:val="center"/>
      <w:outlineLvl w:val="4"/>
    </w:pPr>
    <w:rPr>
      <w:b/>
      <w:bCs/>
    </w:rPr>
  </w:style>
  <w:style w:type="paragraph" w:styleId="Balk6">
    <w:name w:val="heading 6"/>
    <w:basedOn w:val="Normal"/>
    <w:next w:val="Normal"/>
    <w:link w:val="Balk6Char"/>
    <w:qFormat/>
    <w:rsid w:val="006714DE"/>
    <w:pPr>
      <w:keepNext/>
      <w:ind w:left="720"/>
      <w:jc w:val="center"/>
      <w:outlineLvl w:val="5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6714DE"/>
    <w:pPr>
      <w:tabs>
        <w:tab w:val="left" w:pos="180"/>
      </w:tabs>
      <w:ind w:hanging="180"/>
      <w:jc w:val="both"/>
    </w:pPr>
    <w:rPr>
      <w:sz w:val="22"/>
    </w:rPr>
  </w:style>
  <w:style w:type="paragraph" w:styleId="GvdeMetniGirintisi2">
    <w:name w:val="Body Text Indent 2"/>
    <w:basedOn w:val="Normal"/>
    <w:link w:val="GvdeMetniGirintisi2Char"/>
    <w:rsid w:val="006714DE"/>
    <w:pPr>
      <w:tabs>
        <w:tab w:val="left" w:pos="360"/>
      </w:tabs>
      <w:ind w:left="360" w:hanging="360"/>
      <w:jc w:val="both"/>
    </w:pPr>
    <w:rPr>
      <w:sz w:val="22"/>
    </w:rPr>
  </w:style>
  <w:style w:type="paragraph" w:styleId="GvdeMetniGirintisi3">
    <w:name w:val="Body Text Indent 3"/>
    <w:basedOn w:val="Normal"/>
    <w:rsid w:val="006714DE"/>
    <w:pPr>
      <w:tabs>
        <w:tab w:val="left" w:pos="360"/>
      </w:tabs>
      <w:ind w:left="360" w:hanging="360"/>
      <w:jc w:val="both"/>
    </w:pPr>
  </w:style>
  <w:style w:type="paragraph" w:styleId="GvdeMetni">
    <w:name w:val="Body Text"/>
    <w:basedOn w:val="Normal"/>
    <w:link w:val="GvdeMetniChar"/>
    <w:rsid w:val="006714DE"/>
    <w:pPr>
      <w:jc w:val="center"/>
    </w:pPr>
  </w:style>
  <w:style w:type="paragraph" w:customStyle="1" w:styleId="xl41">
    <w:name w:val="xl41"/>
    <w:basedOn w:val="Normal"/>
    <w:rsid w:val="006714DE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styleId="GvdeMetni2">
    <w:name w:val="Body Text 2"/>
    <w:basedOn w:val="Normal"/>
    <w:rsid w:val="006714DE"/>
    <w:pPr>
      <w:jc w:val="both"/>
    </w:pPr>
    <w:rPr>
      <w:b/>
      <w:bCs/>
      <w:sz w:val="22"/>
      <w:u w:val="single"/>
    </w:rPr>
  </w:style>
  <w:style w:type="paragraph" w:styleId="GvdeMetni3">
    <w:name w:val="Body Text 3"/>
    <w:basedOn w:val="Normal"/>
    <w:rsid w:val="006714DE"/>
    <w:pPr>
      <w:jc w:val="both"/>
    </w:pPr>
  </w:style>
  <w:style w:type="paragraph" w:styleId="ListeParagraf">
    <w:name w:val="List Paragraph"/>
    <w:basedOn w:val="Normal"/>
    <w:qFormat/>
    <w:rsid w:val="006714DE"/>
    <w:pPr>
      <w:widowControl w:val="0"/>
      <w:suppressAutoHyphens/>
      <w:ind w:left="708"/>
    </w:pPr>
    <w:rPr>
      <w:sz w:val="20"/>
      <w:szCs w:val="20"/>
      <w:lang w:val="en-US"/>
    </w:rPr>
  </w:style>
  <w:style w:type="paragraph" w:styleId="stbilgi">
    <w:name w:val="header"/>
    <w:basedOn w:val="Normal"/>
    <w:rsid w:val="006714DE"/>
    <w:pPr>
      <w:tabs>
        <w:tab w:val="center" w:pos="4536"/>
        <w:tab w:val="right" w:pos="9072"/>
      </w:tabs>
    </w:pPr>
  </w:style>
  <w:style w:type="paragraph" w:customStyle="1" w:styleId="ListeParagraf1">
    <w:name w:val="Liste Paragraf1"/>
    <w:basedOn w:val="Normal"/>
    <w:rsid w:val="006714DE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rsid w:val="006714DE"/>
    <w:rPr>
      <w:rFonts w:ascii="Segoe UI" w:hAnsi="Segoe UI"/>
      <w:sz w:val="18"/>
      <w:szCs w:val="18"/>
    </w:rPr>
  </w:style>
  <w:style w:type="paragraph" w:styleId="KonuBal">
    <w:name w:val="Title"/>
    <w:basedOn w:val="Normal"/>
    <w:next w:val="Normal"/>
    <w:link w:val="KonuBalChar"/>
    <w:qFormat/>
    <w:rsid w:val="006714D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customStyle="1" w:styleId="Altyaz1">
    <w:name w:val="Altyazı1"/>
    <w:basedOn w:val="Normal"/>
    <w:next w:val="Normal"/>
    <w:link w:val="AltyazChar"/>
    <w:qFormat/>
    <w:rsid w:val="006714DE"/>
    <w:pPr>
      <w:spacing w:after="60"/>
      <w:jc w:val="center"/>
      <w:outlineLvl w:val="1"/>
    </w:pPr>
    <w:rPr>
      <w:rFonts w:ascii="Calibri Light" w:hAnsi="Calibri Light"/>
    </w:rPr>
  </w:style>
  <w:style w:type="paragraph" w:styleId="AralkYok">
    <w:name w:val="No Spacing"/>
    <w:qFormat/>
    <w:rsid w:val="006714DE"/>
    <w:rPr>
      <w:rFonts w:ascii="Calibri" w:hAnsi="Calibri"/>
      <w:sz w:val="22"/>
      <w:lang w:eastAsia="en-US"/>
    </w:rPr>
  </w:style>
  <w:style w:type="character" w:customStyle="1" w:styleId="SatrNumaras1">
    <w:name w:val="Satır Numarası1"/>
    <w:basedOn w:val="VarsaylanParagrafYazTipi"/>
    <w:semiHidden/>
    <w:rsid w:val="006714DE"/>
  </w:style>
  <w:style w:type="character" w:styleId="Kpr">
    <w:name w:val="Hyperlink"/>
    <w:rsid w:val="006714DE"/>
    <w:rPr>
      <w:color w:val="0000FF"/>
      <w:u w:val="single"/>
    </w:rPr>
  </w:style>
  <w:style w:type="character" w:customStyle="1" w:styleId="BalonMetniChar">
    <w:name w:val="Balon Metni Char"/>
    <w:link w:val="BalonMetni"/>
    <w:rsid w:val="006714DE"/>
    <w:rPr>
      <w:rFonts w:ascii="Segoe UI" w:hAnsi="Segoe UI"/>
      <w:sz w:val="18"/>
      <w:szCs w:val="18"/>
    </w:rPr>
  </w:style>
  <w:style w:type="character" w:customStyle="1" w:styleId="KonuBalChar">
    <w:name w:val="Konu Başlığı Char"/>
    <w:link w:val="KonuBal"/>
    <w:rsid w:val="006714DE"/>
    <w:rPr>
      <w:rFonts w:ascii="Calibri Light" w:hAnsi="Calibri Light"/>
      <w:b/>
      <w:bCs/>
      <w:kern w:val="28"/>
      <w:sz w:val="32"/>
      <w:szCs w:val="32"/>
    </w:rPr>
  </w:style>
  <w:style w:type="character" w:customStyle="1" w:styleId="AltyazChar">
    <w:name w:val="Altyazı Char"/>
    <w:link w:val="Altyaz1"/>
    <w:rsid w:val="006714DE"/>
    <w:rPr>
      <w:rFonts w:ascii="Calibri Light" w:hAnsi="Calibri Light"/>
    </w:rPr>
  </w:style>
  <w:style w:type="character" w:styleId="Gl">
    <w:name w:val="Strong"/>
    <w:qFormat/>
    <w:rsid w:val="006714DE"/>
    <w:rPr>
      <w:b/>
      <w:bCs/>
    </w:rPr>
  </w:style>
  <w:style w:type="character" w:customStyle="1" w:styleId="desktop-title-subcontent">
    <w:name w:val="desktop-title-subcontent"/>
    <w:rsid w:val="006714DE"/>
  </w:style>
  <w:style w:type="character" w:customStyle="1" w:styleId="Balk5Char">
    <w:name w:val="Başlık 5 Char"/>
    <w:link w:val="Balk5"/>
    <w:rsid w:val="006714DE"/>
    <w:rPr>
      <w:b/>
      <w:bCs/>
    </w:rPr>
  </w:style>
  <w:style w:type="character" w:customStyle="1" w:styleId="Balk6Char">
    <w:name w:val="Başlık 6 Char"/>
    <w:link w:val="Balk6"/>
    <w:rsid w:val="006714DE"/>
    <w:rPr>
      <w:b/>
      <w:bCs/>
    </w:rPr>
  </w:style>
  <w:style w:type="character" w:customStyle="1" w:styleId="GvdeMetniGirintisiChar">
    <w:name w:val="Gövde Metni Girintisi Char"/>
    <w:basedOn w:val="VarsaylanParagrafYazTipi"/>
    <w:link w:val="GvdeMetniGirintisi"/>
    <w:rsid w:val="006714DE"/>
    <w:rPr>
      <w:sz w:val="22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6714DE"/>
    <w:rPr>
      <w:sz w:val="22"/>
    </w:rPr>
  </w:style>
  <w:style w:type="character" w:customStyle="1" w:styleId="GvdeMetniChar">
    <w:name w:val="Gövde Metni Char"/>
    <w:basedOn w:val="VarsaylanParagrafYazTipi"/>
    <w:link w:val="GvdeMetni"/>
    <w:rsid w:val="006714DE"/>
  </w:style>
  <w:style w:type="table" w:styleId="TabloBasit1">
    <w:name w:val="Table Simple 1"/>
    <w:basedOn w:val="NormalTablo"/>
    <w:rsid w:val="006714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6E650-F661-4982-BA50-A50EFF19B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Kullanici</cp:lastModifiedBy>
  <cp:revision>2</cp:revision>
  <cp:lastPrinted>2025-05-14T12:55:00Z</cp:lastPrinted>
  <dcterms:created xsi:type="dcterms:W3CDTF">2026-06-10T13:20:00Z</dcterms:created>
  <dcterms:modified xsi:type="dcterms:W3CDTF">2026-06-10T13:20:00Z</dcterms:modified>
</cp:coreProperties>
</file>