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C55" w:rsidRDefault="002E0C55"/>
    <w:p w:rsidR="00201C3A" w:rsidRDefault="002E0C55" w:rsidP="00987104">
      <w:pPr>
        <w:tabs>
          <w:tab w:val="left" w:pos="142"/>
        </w:tabs>
        <w:spacing w:after="240"/>
        <w:ind w:left="360" w:hanging="502"/>
        <w:jc w:val="both"/>
      </w:pPr>
      <w:r>
        <w:t xml:space="preserve">      </w:t>
      </w:r>
    </w:p>
    <w:p w:rsidR="00650EB6" w:rsidRPr="00A42E45" w:rsidRDefault="00987104" w:rsidP="00A42E45">
      <w:pPr>
        <w:tabs>
          <w:tab w:val="left" w:pos="142"/>
        </w:tabs>
        <w:spacing w:after="240"/>
        <w:ind w:left="360" w:hanging="502"/>
        <w:jc w:val="both"/>
        <w:rPr>
          <w:b/>
          <w:sz w:val="20"/>
          <w:szCs w:val="20"/>
        </w:rPr>
      </w:pPr>
      <w:r w:rsidRPr="00873973">
        <w:rPr>
          <w:b/>
          <w:bCs/>
          <w:sz w:val="22"/>
          <w:szCs w:val="22"/>
        </w:rPr>
        <w:t xml:space="preserve">                             </w:t>
      </w:r>
      <w:r w:rsidR="00A42E45">
        <w:rPr>
          <w:b/>
          <w:bCs/>
          <w:sz w:val="22"/>
          <w:szCs w:val="22"/>
        </w:rPr>
        <w:t xml:space="preserve">                          </w:t>
      </w:r>
    </w:p>
    <w:p w:rsidR="000E291F" w:rsidRDefault="00650EB6" w:rsidP="007C7B7A">
      <w:pPr>
        <w:pStyle w:val="GvdeMetni"/>
        <w:spacing w:after="240"/>
        <w:ind w:left="426" w:right="104" w:hanging="568"/>
        <w:jc w:val="both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01</w:t>
      </w:r>
      <w:r w:rsidRPr="00992D83">
        <w:rPr>
          <w:b/>
          <w:sz w:val="20"/>
          <w:szCs w:val="20"/>
          <w:u w:val="single"/>
        </w:rPr>
        <w:t xml:space="preserve"> </w:t>
      </w:r>
      <w:r>
        <w:rPr>
          <w:b/>
          <w:sz w:val="20"/>
          <w:szCs w:val="20"/>
          <w:u w:val="single"/>
        </w:rPr>
        <w:t xml:space="preserve">EKİM </w:t>
      </w:r>
      <w:r w:rsidRPr="00992D83">
        <w:rPr>
          <w:b/>
          <w:sz w:val="20"/>
          <w:szCs w:val="20"/>
          <w:u w:val="single"/>
        </w:rPr>
        <w:t>202</w:t>
      </w:r>
      <w:r>
        <w:rPr>
          <w:b/>
          <w:sz w:val="20"/>
          <w:szCs w:val="20"/>
          <w:u w:val="single"/>
        </w:rPr>
        <w:t>6</w:t>
      </w:r>
      <w:r w:rsidRPr="00992D83">
        <w:rPr>
          <w:b/>
          <w:sz w:val="20"/>
          <w:szCs w:val="20"/>
          <w:u w:val="single"/>
        </w:rPr>
        <w:t xml:space="preserve">-MECLİS KARARLARI ÖZETİ   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E291F" w:rsidRDefault="000E291F" w:rsidP="007C7B7A">
      <w:pPr>
        <w:pStyle w:val="GvdeMetni"/>
        <w:spacing w:after="240"/>
        <w:ind w:left="426" w:right="104" w:hanging="568"/>
        <w:jc w:val="both"/>
        <w:rPr>
          <w:b/>
          <w:sz w:val="20"/>
          <w:szCs w:val="20"/>
        </w:rPr>
      </w:pPr>
    </w:p>
    <w:p w:rsidR="000E291F" w:rsidRPr="000E291F" w:rsidRDefault="000E291F" w:rsidP="000E291F">
      <w:pPr>
        <w:tabs>
          <w:tab w:val="left" w:pos="360"/>
        </w:tabs>
        <w:spacing w:after="240"/>
        <w:ind w:left="357" w:hanging="357"/>
        <w:jc w:val="both"/>
        <w:rPr>
          <w:sz w:val="22"/>
          <w:szCs w:val="22"/>
        </w:rPr>
      </w:pPr>
      <w:r w:rsidRPr="000E291F">
        <w:rPr>
          <w:b/>
          <w:sz w:val="22"/>
          <w:szCs w:val="22"/>
        </w:rPr>
        <w:t>1-</w:t>
      </w:r>
      <w:r w:rsidRPr="000E291F">
        <w:rPr>
          <w:sz w:val="22"/>
          <w:szCs w:val="22"/>
        </w:rPr>
        <w:tab/>
      </w:r>
      <w:r w:rsidRPr="000E291F">
        <w:rPr>
          <w:sz w:val="20"/>
          <w:szCs w:val="20"/>
        </w:rPr>
        <w:t xml:space="preserve">2027 Yılı Performans Programı ile ilgili Başkanlık </w:t>
      </w:r>
      <w:r>
        <w:rPr>
          <w:sz w:val="20"/>
          <w:szCs w:val="20"/>
        </w:rPr>
        <w:t>yazısının</w:t>
      </w:r>
      <w:r w:rsidRPr="00FF7754">
        <w:rPr>
          <w:sz w:val="20"/>
          <w:szCs w:val="20"/>
        </w:rPr>
        <w:t xml:space="preserve"> Plan ve Bütçe Komisyonuna havalesine “oy birliği” ile karar verildi.</w:t>
      </w:r>
      <w:r w:rsidRPr="005E4790">
        <w:rPr>
          <w:sz w:val="22"/>
          <w:szCs w:val="22"/>
        </w:rPr>
        <w:t xml:space="preserve">                                                           </w:t>
      </w:r>
      <w:r w:rsidRPr="000E291F">
        <w:rPr>
          <w:sz w:val="20"/>
          <w:szCs w:val="20"/>
        </w:rPr>
        <w:t xml:space="preserve">       </w:t>
      </w:r>
    </w:p>
    <w:p w:rsidR="000E291F" w:rsidRPr="000E291F" w:rsidRDefault="000E291F" w:rsidP="000E291F">
      <w:pPr>
        <w:tabs>
          <w:tab w:val="left" w:pos="360"/>
        </w:tabs>
        <w:spacing w:after="240"/>
        <w:ind w:left="357" w:hanging="357"/>
        <w:jc w:val="both"/>
        <w:rPr>
          <w:sz w:val="22"/>
          <w:szCs w:val="22"/>
        </w:rPr>
      </w:pPr>
      <w:r w:rsidRPr="000E291F">
        <w:rPr>
          <w:b/>
          <w:bCs/>
          <w:sz w:val="20"/>
          <w:szCs w:val="20"/>
        </w:rPr>
        <w:t>2-</w:t>
      </w:r>
      <w:r w:rsidRPr="000E291F">
        <w:rPr>
          <w:b/>
          <w:bCs/>
          <w:sz w:val="20"/>
          <w:szCs w:val="20"/>
        </w:rPr>
        <w:tab/>
      </w:r>
      <w:r w:rsidRPr="000E291F">
        <w:rPr>
          <w:sz w:val="20"/>
          <w:szCs w:val="20"/>
        </w:rPr>
        <w:t xml:space="preserve">2027 Mali Yılı Bütçesi ile ilgili Başkanlık </w:t>
      </w:r>
      <w:r>
        <w:rPr>
          <w:sz w:val="20"/>
          <w:szCs w:val="20"/>
        </w:rPr>
        <w:t>yazısının</w:t>
      </w:r>
      <w:r w:rsidRPr="00FF7754">
        <w:rPr>
          <w:sz w:val="20"/>
          <w:szCs w:val="20"/>
        </w:rPr>
        <w:t xml:space="preserve"> Plan ve Bütçe Komisyonuna havalesine “oy birliği” ile karar verildi.</w:t>
      </w:r>
      <w:r w:rsidRPr="005E4790">
        <w:rPr>
          <w:sz w:val="22"/>
          <w:szCs w:val="22"/>
        </w:rPr>
        <w:t xml:space="preserve">                                                           </w:t>
      </w:r>
    </w:p>
    <w:p w:rsidR="000E291F" w:rsidRPr="000E291F" w:rsidRDefault="000E291F" w:rsidP="000E291F">
      <w:pPr>
        <w:tabs>
          <w:tab w:val="left" w:pos="360"/>
        </w:tabs>
        <w:spacing w:after="240"/>
        <w:ind w:left="357" w:hanging="357"/>
        <w:jc w:val="both"/>
        <w:rPr>
          <w:sz w:val="22"/>
          <w:szCs w:val="22"/>
        </w:rPr>
      </w:pPr>
      <w:r w:rsidRPr="000E291F">
        <w:rPr>
          <w:b/>
          <w:bCs/>
          <w:sz w:val="20"/>
          <w:szCs w:val="20"/>
        </w:rPr>
        <w:t>3-</w:t>
      </w:r>
      <w:r w:rsidRPr="000E291F">
        <w:rPr>
          <w:b/>
          <w:bCs/>
          <w:sz w:val="20"/>
          <w:szCs w:val="20"/>
        </w:rPr>
        <w:tab/>
      </w:r>
      <w:r w:rsidRPr="000E291F">
        <w:rPr>
          <w:sz w:val="20"/>
          <w:szCs w:val="20"/>
        </w:rPr>
        <w:t xml:space="preserve">Pazar – Market Uygulama Yönetmelik Taslağına ilişkin Başkanlık </w:t>
      </w:r>
      <w:r>
        <w:rPr>
          <w:sz w:val="20"/>
          <w:szCs w:val="20"/>
        </w:rPr>
        <w:t>yazısının</w:t>
      </w:r>
      <w:r w:rsidRPr="00FF7754">
        <w:rPr>
          <w:sz w:val="20"/>
          <w:szCs w:val="20"/>
        </w:rPr>
        <w:t xml:space="preserve"> </w:t>
      </w:r>
      <w:r>
        <w:rPr>
          <w:sz w:val="20"/>
          <w:szCs w:val="20"/>
        </w:rPr>
        <w:t>Hukuk</w:t>
      </w:r>
      <w:r w:rsidRPr="00FF7754">
        <w:rPr>
          <w:sz w:val="20"/>
          <w:szCs w:val="20"/>
        </w:rPr>
        <w:t xml:space="preserve"> Komisyonuna havalesine </w:t>
      </w:r>
      <w:r>
        <w:rPr>
          <w:sz w:val="20"/>
          <w:szCs w:val="20"/>
        </w:rPr>
        <w:t xml:space="preserve">             </w:t>
      </w:r>
      <w:r w:rsidRPr="00FF7754">
        <w:rPr>
          <w:sz w:val="20"/>
          <w:szCs w:val="20"/>
        </w:rPr>
        <w:t>“oy birliği” ile karar verildi.</w:t>
      </w:r>
      <w:r w:rsidRPr="005E4790">
        <w:rPr>
          <w:sz w:val="22"/>
          <w:szCs w:val="22"/>
        </w:rPr>
        <w:t xml:space="preserve">                                                           </w:t>
      </w:r>
    </w:p>
    <w:p w:rsidR="000E291F" w:rsidRPr="000E291F" w:rsidRDefault="000E291F" w:rsidP="000E291F">
      <w:pPr>
        <w:tabs>
          <w:tab w:val="left" w:pos="360"/>
        </w:tabs>
        <w:spacing w:after="240"/>
        <w:ind w:left="357" w:hanging="357"/>
        <w:jc w:val="both"/>
        <w:rPr>
          <w:b/>
          <w:bCs/>
          <w:sz w:val="20"/>
          <w:szCs w:val="20"/>
        </w:rPr>
      </w:pPr>
      <w:r w:rsidRPr="000E291F">
        <w:rPr>
          <w:b/>
          <w:bCs/>
          <w:sz w:val="20"/>
          <w:szCs w:val="20"/>
        </w:rPr>
        <w:t>4-</w:t>
      </w:r>
      <w:r w:rsidRPr="000E291F">
        <w:rPr>
          <w:b/>
          <w:bCs/>
          <w:sz w:val="20"/>
          <w:szCs w:val="20"/>
        </w:rPr>
        <w:tab/>
      </w:r>
      <w:r w:rsidRPr="000E291F">
        <w:rPr>
          <w:sz w:val="20"/>
          <w:szCs w:val="20"/>
        </w:rPr>
        <w:t xml:space="preserve">Orhangazi Mahallesi 22482 ada, 1 parselde bulunan taşınmazın satışına ilişkin Başkanlık </w:t>
      </w:r>
      <w:r w:rsidRPr="00FF7754">
        <w:rPr>
          <w:sz w:val="20"/>
          <w:szCs w:val="20"/>
        </w:rPr>
        <w:t>yazısının</w:t>
      </w:r>
      <w:r>
        <w:rPr>
          <w:sz w:val="20"/>
          <w:szCs w:val="20"/>
        </w:rPr>
        <w:t xml:space="preserve"> </w:t>
      </w:r>
      <w:r w:rsidRPr="00FF7754">
        <w:rPr>
          <w:sz w:val="20"/>
          <w:szCs w:val="20"/>
        </w:rPr>
        <w:t>Plan ve Bütçe- Hukuk Ortak Komisyonuna havalesine “oy birliği” ile karar verildi.</w:t>
      </w:r>
    </w:p>
    <w:p w:rsidR="000E291F" w:rsidRPr="000E291F" w:rsidRDefault="000E291F" w:rsidP="00BE42C5">
      <w:pPr>
        <w:tabs>
          <w:tab w:val="left" w:pos="360"/>
        </w:tabs>
        <w:spacing w:after="240"/>
        <w:ind w:left="357" w:hanging="357"/>
        <w:jc w:val="both"/>
        <w:rPr>
          <w:b/>
          <w:bCs/>
          <w:sz w:val="20"/>
          <w:szCs w:val="20"/>
        </w:rPr>
      </w:pPr>
      <w:r w:rsidRPr="000E291F">
        <w:rPr>
          <w:b/>
          <w:bCs/>
          <w:sz w:val="20"/>
          <w:szCs w:val="20"/>
        </w:rPr>
        <w:t>5-</w:t>
      </w:r>
      <w:r w:rsidRPr="000E291F">
        <w:rPr>
          <w:b/>
          <w:bCs/>
          <w:sz w:val="20"/>
          <w:szCs w:val="20"/>
        </w:rPr>
        <w:tab/>
      </w:r>
      <w:r w:rsidRPr="000E291F">
        <w:rPr>
          <w:sz w:val="20"/>
          <w:szCs w:val="20"/>
        </w:rPr>
        <w:t xml:space="preserve">Yeni açılacak olan Osmangazi Mahallesi Halk Merkezine Prof. Dr. Mine Erden İNAL isminin verilmesine ilişkin Başkanlık </w:t>
      </w:r>
      <w:r w:rsidRPr="00FF7754">
        <w:rPr>
          <w:sz w:val="20"/>
          <w:szCs w:val="20"/>
        </w:rPr>
        <w:t>yazısının</w:t>
      </w:r>
      <w:r>
        <w:rPr>
          <w:sz w:val="20"/>
          <w:szCs w:val="20"/>
        </w:rPr>
        <w:t xml:space="preserve"> </w:t>
      </w:r>
      <w:r w:rsidR="00BE42C5">
        <w:rPr>
          <w:sz w:val="20"/>
          <w:szCs w:val="20"/>
        </w:rPr>
        <w:t>Parklara ve Tesislere İsim Verilmesi</w:t>
      </w:r>
      <w:r w:rsidRPr="00FF7754">
        <w:rPr>
          <w:sz w:val="20"/>
          <w:szCs w:val="20"/>
        </w:rPr>
        <w:t xml:space="preserve"> Komisyonuna havalesine “oy birliği” ile karar verildi.</w:t>
      </w:r>
    </w:p>
    <w:p w:rsidR="000E291F" w:rsidRPr="000E291F" w:rsidRDefault="000E291F" w:rsidP="00BE42C5">
      <w:pPr>
        <w:tabs>
          <w:tab w:val="left" w:pos="426"/>
        </w:tabs>
        <w:spacing w:after="240"/>
        <w:ind w:left="360" w:hanging="360"/>
        <w:jc w:val="both"/>
        <w:rPr>
          <w:sz w:val="22"/>
          <w:szCs w:val="22"/>
        </w:rPr>
      </w:pPr>
      <w:r w:rsidRPr="000E291F">
        <w:rPr>
          <w:b/>
          <w:bCs/>
          <w:sz w:val="20"/>
          <w:szCs w:val="20"/>
        </w:rPr>
        <w:t>6-</w:t>
      </w:r>
      <w:r w:rsidRPr="000E291F">
        <w:rPr>
          <w:b/>
          <w:bCs/>
          <w:sz w:val="20"/>
          <w:szCs w:val="20"/>
        </w:rPr>
        <w:tab/>
      </w:r>
      <w:r w:rsidRPr="000E291F">
        <w:rPr>
          <w:sz w:val="20"/>
          <w:szCs w:val="20"/>
        </w:rPr>
        <w:t xml:space="preserve">Yıldıztepe Mahallesi, Ali Çetinkaya Caddesi- Çayırlık Sokak ve tapunun 19510 ada, 5 parselinde kayıtlı imar planında konut bölgesinde bulunan arsada yapılacak taşınmazın zemin katında işyeri yapılmasına ilişkin Başkanlık </w:t>
      </w:r>
      <w:r w:rsidR="00BE42C5" w:rsidRPr="00FF7754">
        <w:rPr>
          <w:sz w:val="20"/>
          <w:szCs w:val="20"/>
        </w:rPr>
        <w:t xml:space="preserve">yazısının </w:t>
      </w:r>
      <w:r w:rsidR="00BE42C5">
        <w:rPr>
          <w:sz w:val="20"/>
          <w:szCs w:val="20"/>
        </w:rPr>
        <w:t xml:space="preserve">İmar Komisyonuna havalesine </w:t>
      </w:r>
      <w:r w:rsidR="00BE42C5" w:rsidRPr="00FF7754">
        <w:rPr>
          <w:sz w:val="20"/>
          <w:szCs w:val="20"/>
        </w:rPr>
        <w:t>“oy birliği” ile karar verildi.</w:t>
      </w:r>
      <w:r w:rsidR="00BE42C5" w:rsidRPr="005E4790">
        <w:rPr>
          <w:sz w:val="22"/>
          <w:szCs w:val="22"/>
        </w:rPr>
        <w:t xml:space="preserve">                                                   </w:t>
      </w:r>
      <w:r w:rsidRPr="000E291F">
        <w:rPr>
          <w:b/>
          <w:sz w:val="20"/>
          <w:szCs w:val="20"/>
        </w:rPr>
        <w:t xml:space="preserve">             </w:t>
      </w:r>
      <w:r w:rsidRPr="000E291F">
        <w:rPr>
          <w:b/>
          <w:sz w:val="20"/>
          <w:szCs w:val="20"/>
        </w:rPr>
        <w:tab/>
        <w:t xml:space="preserve">            </w:t>
      </w:r>
    </w:p>
    <w:p w:rsidR="000E291F" w:rsidRPr="000E291F" w:rsidRDefault="000E291F" w:rsidP="00BE42C5">
      <w:pPr>
        <w:tabs>
          <w:tab w:val="left" w:pos="426"/>
        </w:tabs>
        <w:spacing w:after="240"/>
        <w:ind w:left="360" w:hanging="360"/>
        <w:jc w:val="both"/>
        <w:rPr>
          <w:sz w:val="22"/>
          <w:szCs w:val="22"/>
        </w:rPr>
      </w:pPr>
      <w:r w:rsidRPr="000E291F">
        <w:rPr>
          <w:b/>
          <w:bCs/>
          <w:sz w:val="20"/>
          <w:szCs w:val="20"/>
        </w:rPr>
        <w:t>7-</w:t>
      </w:r>
      <w:r w:rsidRPr="000E291F">
        <w:rPr>
          <w:b/>
          <w:bCs/>
          <w:sz w:val="20"/>
          <w:szCs w:val="20"/>
        </w:rPr>
        <w:tab/>
      </w:r>
      <w:r w:rsidRPr="000E291F">
        <w:rPr>
          <w:sz w:val="20"/>
          <w:szCs w:val="20"/>
        </w:rPr>
        <w:t>Emek</w:t>
      </w:r>
      <w:r w:rsidRPr="000E291F">
        <w:rPr>
          <w:spacing w:val="-1"/>
          <w:sz w:val="20"/>
          <w:szCs w:val="20"/>
        </w:rPr>
        <w:t xml:space="preserve"> </w:t>
      </w:r>
      <w:r w:rsidRPr="000E291F">
        <w:rPr>
          <w:sz w:val="20"/>
          <w:szCs w:val="20"/>
        </w:rPr>
        <w:t>Mahallesi, 17329</w:t>
      </w:r>
      <w:r w:rsidRPr="000E291F">
        <w:rPr>
          <w:spacing w:val="-1"/>
          <w:sz w:val="20"/>
          <w:szCs w:val="20"/>
        </w:rPr>
        <w:t xml:space="preserve"> </w:t>
      </w:r>
      <w:r w:rsidRPr="000E291F">
        <w:rPr>
          <w:sz w:val="20"/>
          <w:szCs w:val="20"/>
        </w:rPr>
        <w:t>adaya</w:t>
      </w:r>
      <w:r w:rsidRPr="000E291F">
        <w:rPr>
          <w:spacing w:val="-1"/>
          <w:sz w:val="20"/>
          <w:szCs w:val="20"/>
        </w:rPr>
        <w:t xml:space="preserve"> </w:t>
      </w:r>
      <w:r w:rsidRPr="000E291F">
        <w:rPr>
          <w:sz w:val="20"/>
          <w:szCs w:val="20"/>
        </w:rPr>
        <w:t>ilişkin</w:t>
      </w:r>
      <w:r w:rsidRPr="000E291F">
        <w:rPr>
          <w:spacing w:val="-1"/>
          <w:sz w:val="20"/>
          <w:szCs w:val="20"/>
        </w:rPr>
        <w:t xml:space="preserve"> </w:t>
      </w:r>
      <w:r w:rsidRPr="000E291F">
        <w:rPr>
          <w:sz w:val="20"/>
          <w:szCs w:val="20"/>
        </w:rPr>
        <w:t xml:space="preserve">Başkanlık </w:t>
      </w:r>
      <w:r w:rsidR="00BE42C5" w:rsidRPr="00FF7754">
        <w:rPr>
          <w:sz w:val="20"/>
          <w:szCs w:val="20"/>
        </w:rPr>
        <w:t xml:space="preserve">yazısının </w:t>
      </w:r>
      <w:r w:rsidR="00BE42C5">
        <w:rPr>
          <w:sz w:val="20"/>
          <w:szCs w:val="20"/>
        </w:rPr>
        <w:t xml:space="preserve">İmar Komisyonuna havalesine </w:t>
      </w:r>
      <w:r w:rsidR="00BE42C5" w:rsidRPr="00FF7754">
        <w:rPr>
          <w:sz w:val="20"/>
          <w:szCs w:val="20"/>
        </w:rPr>
        <w:t>“oy birliği” ile karar verildi.</w:t>
      </w:r>
      <w:r w:rsidR="00BE42C5" w:rsidRPr="005E4790">
        <w:rPr>
          <w:sz w:val="22"/>
          <w:szCs w:val="22"/>
        </w:rPr>
        <w:t xml:space="preserve">                                                   </w:t>
      </w:r>
    </w:p>
    <w:p w:rsidR="000E291F" w:rsidRPr="000E291F" w:rsidRDefault="000E291F" w:rsidP="00BE42C5">
      <w:pPr>
        <w:tabs>
          <w:tab w:val="left" w:pos="426"/>
        </w:tabs>
        <w:spacing w:after="240"/>
        <w:ind w:left="360" w:hanging="360"/>
        <w:jc w:val="both"/>
        <w:rPr>
          <w:sz w:val="22"/>
          <w:szCs w:val="22"/>
        </w:rPr>
      </w:pPr>
      <w:r w:rsidRPr="000E291F">
        <w:rPr>
          <w:b/>
          <w:bCs/>
          <w:sz w:val="20"/>
          <w:szCs w:val="20"/>
        </w:rPr>
        <w:t xml:space="preserve"> 8-</w:t>
      </w:r>
      <w:r w:rsidRPr="000E291F">
        <w:rPr>
          <w:b/>
          <w:bCs/>
          <w:sz w:val="20"/>
          <w:szCs w:val="20"/>
        </w:rPr>
        <w:tab/>
      </w:r>
      <w:r w:rsidRPr="000E291F">
        <w:rPr>
          <w:sz w:val="20"/>
          <w:szCs w:val="20"/>
        </w:rPr>
        <w:t>Büyükdere</w:t>
      </w:r>
      <w:r w:rsidRPr="000E291F">
        <w:rPr>
          <w:spacing w:val="-1"/>
          <w:sz w:val="20"/>
          <w:szCs w:val="20"/>
        </w:rPr>
        <w:t xml:space="preserve"> </w:t>
      </w:r>
      <w:r w:rsidRPr="000E291F">
        <w:rPr>
          <w:sz w:val="20"/>
          <w:szCs w:val="20"/>
        </w:rPr>
        <w:t>Mahallesi,</w:t>
      </w:r>
      <w:r w:rsidRPr="000E291F">
        <w:rPr>
          <w:spacing w:val="-1"/>
          <w:sz w:val="20"/>
          <w:szCs w:val="20"/>
        </w:rPr>
        <w:t xml:space="preserve"> </w:t>
      </w:r>
      <w:r w:rsidRPr="000E291F">
        <w:rPr>
          <w:sz w:val="20"/>
          <w:szCs w:val="20"/>
        </w:rPr>
        <w:t>20722</w:t>
      </w:r>
      <w:r w:rsidRPr="000E291F">
        <w:rPr>
          <w:spacing w:val="-1"/>
          <w:sz w:val="20"/>
          <w:szCs w:val="20"/>
        </w:rPr>
        <w:t xml:space="preserve"> </w:t>
      </w:r>
      <w:r w:rsidRPr="000E291F">
        <w:rPr>
          <w:sz w:val="20"/>
          <w:szCs w:val="20"/>
        </w:rPr>
        <w:t>adaya</w:t>
      </w:r>
      <w:r w:rsidRPr="000E291F">
        <w:rPr>
          <w:spacing w:val="-1"/>
          <w:sz w:val="20"/>
          <w:szCs w:val="20"/>
        </w:rPr>
        <w:t xml:space="preserve"> </w:t>
      </w:r>
      <w:r w:rsidRPr="000E291F">
        <w:rPr>
          <w:sz w:val="20"/>
          <w:szCs w:val="20"/>
        </w:rPr>
        <w:t>ilişkin</w:t>
      </w:r>
      <w:r w:rsidRPr="000E291F">
        <w:rPr>
          <w:spacing w:val="-1"/>
          <w:sz w:val="20"/>
          <w:szCs w:val="20"/>
        </w:rPr>
        <w:t xml:space="preserve"> </w:t>
      </w:r>
      <w:r w:rsidRPr="000E291F">
        <w:rPr>
          <w:sz w:val="20"/>
          <w:szCs w:val="20"/>
        </w:rPr>
        <w:t xml:space="preserve">Başkanlık </w:t>
      </w:r>
      <w:r w:rsidR="00BE42C5" w:rsidRPr="00FF7754">
        <w:rPr>
          <w:sz w:val="20"/>
          <w:szCs w:val="20"/>
        </w:rPr>
        <w:t xml:space="preserve">yazısının </w:t>
      </w:r>
      <w:r w:rsidR="00BE42C5">
        <w:rPr>
          <w:sz w:val="20"/>
          <w:szCs w:val="20"/>
        </w:rPr>
        <w:t xml:space="preserve">İmar Komisyonuna havalesine </w:t>
      </w:r>
      <w:r w:rsidR="00BE42C5" w:rsidRPr="00FF7754">
        <w:rPr>
          <w:sz w:val="20"/>
          <w:szCs w:val="20"/>
        </w:rPr>
        <w:t>“oy birliği” ile karar verildi.</w:t>
      </w:r>
      <w:r w:rsidR="00BE42C5" w:rsidRPr="005E4790">
        <w:rPr>
          <w:sz w:val="22"/>
          <w:szCs w:val="22"/>
        </w:rPr>
        <w:t xml:space="preserve">                                                   </w:t>
      </w:r>
      <w:r w:rsidRPr="000E291F">
        <w:rPr>
          <w:spacing w:val="-2"/>
          <w:sz w:val="20"/>
          <w:szCs w:val="20"/>
        </w:rPr>
        <w:tab/>
      </w:r>
      <w:r w:rsidRPr="000E291F">
        <w:rPr>
          <w:spacing w:val="-2"/>
          <w:sz w:val="20"/>
          <w:szCs w:val="20"/>
        </w:rPr>
        <w:tab/>
      </w:r>
    </w:p>
    <w:p w:rsidR="000E291F" w:rsidRPr="000E291F" w:rsidRDefault="000E291F" w:rsidP="00BE42C5">
      <w:pPr>
        <w:tabs>
          <w:tab w:val="left" w:pos="426"/>
        </w:tabs>
        <w:spacing w:after="240"/>
        <w:ind w:left="360" w:hanging="360"/>
        <w:jc w:val="both"/>
        <w:rPr>
          <w:sz w:val="22"/>
          <w:szCs w:val="22"/>
        </w:rPr>
      </w:pPr>
      <w:r w:rsidRPr="000E291F">
        <w:rPr>
          <w:b/>
          <w:bCs/>
          <w:sz w:val="20"/>
          <w:szCs w:val="20"/>
        </w:rPr>
        <w:t>9-</w:t>
      </w:r>
      <w:r w:rsidRPr="000E291F">
        <w:rPr>
          <w:b/>
          <w:bCs/>
          <w:sz w:val="20"/>
          <w:szCs w:val="20"/>
        </w:rPr>
        <w:tab/>
      </w:r>
      <w:proofErr w:type="spellStart"/>
      <w:r w:rsidRPr="000E291F">
        <w:rPr>
          <w:sz w:val="20"/>
          <w:szCs w:val="20"/>
        </w:rPr>
        <w:t>Ihlamurkent</w:t>
      </w:r>
      <w:proofErr w:type="spellEnd"/>
      <w:r w:rsidRPr="000E291F">
        <w:rPr>
          <w:sz w:val="20"/>
          <w:szCs w:val="20"/>
        </w:rPr>
        <w:t xml:space="preserve"> Mahallesi, Seyitgazi- </w:t>
      </w:r>
      <w:proofErr w:type="spellStart"/>
      <w:r w:rsidRPr="000E291F">
        <w:rPr>
          <w:sz w:val="20"/>
          <w:szCs w:val="20"/>
        </w:rPr>
        <w:t>Toki</w:t>
      </w:r>
      <w:proofErr w:type="spellEnd"/>
      <w:r w:rsidRPr="000E291F">
        <w:rPr>
          <w:sz w:val="20"/>
          <w:szCs w:val="20"/>
        </w:rPr>
        <w:t xml:space="preserve">- Organize Sanayi Bölgesi arasında planlanan bağlantı yoluna ilişkin Başkanlık </w:t>
      </w:r>
      <w:r w:rsidR="00BE42C5" w:rsidRPr="00FF7754">
        <w:rPr>
          <w:sz w:val="20"/>
          <w:szCs w:val="20"/>
        </w:rPr>
        <w:t xml:space="preserve">yazısının </w:t>
      </w:r>
      <w:r w:rsidR="00BE42C5">
        <w:rPr>
          <w:sz w:val="20"/>
          <w:szCs w:val="20"/>
        </w:rPr>
        <w:t xml:space="preserve">İmar Komisyonuna havalesine </w:t>
      </w:r>
      <w:r w:rsidR="00BE42C5" w:rsidRPr="00FF7754">
        <w:rPr>
          <w:sz w:val="20"/>
          <w:szCs w:val="20"/>
        </w:rPr>
        <w:t>“oy birliği” ile karar verildi.</w:t>
      </w:r>
      <w:r w:rsidR="00BE42C5" w:rsidRPr="005E4790">
        <w:rPr>
          <w:sz w:val="22"/>
          <w:szCs w:val="22"/>
        </w:rPr>
        <w:t xml:space="preserve">                 </w:t>
      </w:r>
      <w:r w:rsidR="00BE42C5">
        <w:rPr>
          <w:sz w:val="22"/>
          <w:szCs w:val="22"/>
        </w:rPr>
        <w:t xml:space="preserve">    </w:t>
      </w:r>
      <w:r w:rsidRPr="000E291F">
        <w:rPr>
          <w:sz w:val="20"/>
          <w:szCs w:val="20"/>
        </w:rPr>
        <w:tab/>
      </w:r>
      <w:r w:rsidRPr="000E291F">
        <w:rPr>
          <w:sz w:val="20"/>
          <w:szCs w:val="20"/>
        </w:rPr>
        <w:tab/>
      </w:r>
      <w:r w:rsidRPr="000E291F">
        <w:rPr>
          <w:sz w:val="20"/>
          <w:szCs w:val="20"/>
        </w:rPr>
        <w:tab/>
      </w:r>
    </w:p>
    <w:p w:rsidR="000E291F" w:rsidRPr="000E291F" w:rsidRDefault="000E291F" w:rsidP="006405C9">
      <w:pPr>
        <w:spacing w:after="240"/>
        <w:ind w:left="357" w:hanging="430"/>
        <w:jc w:val="both"/>
        <w:rPr>
          <w:b/>
          <w:bCs/>
          <w:sz w:val="20"/>
          <w:szCs w:val="20"/>
        </w:rPr>
      </w:pPr>
      <w:r w:rsidRPr="000E291F">
        <w:rPr>
          <w:b/>
          <w:bCs/>
          <w:sz w:val="20"/>
          <w:szCs w:val="20"/>
        </w:rPr>
        <w:t>10-</w:t>
      </w:r>
      <w:r w:rsidRPr="000E291F">
        <w:rPr>
          <w:b/>
          <w:bCs/>
          <w:sz w:val="20"/>
          <w:szCs w:val="20"/>
        </w:rPr>
        <w:tab/>
      </w:r>
      <w:r w:rsidRPr="000E291F">
        <w:rPr>
          <w:sz w:val="20"/>
          <w:szCs w:val="20"/>
        </w:rPr>
        <w:t xml:space="preserve">Azerbaycan </w:t>
      </w:r>
      <w:proofErr w:type="spellStart"/>
      <w:r w:rsidRPr="000E291F">
        <w:rPr>
          <w:sz w:val="20"/>
          <w:szCs w:val="20"/>
        </w:rPr>
        <w:t>Yasamal</w:t>
      </w:r>
      <w:proofErr w:type="spellEnd"/>
      <w:r w:rsidRPr="000E291F">
        <w:rPr>
          <w:sz w:val="20"/>
          <w:szCs w:val="20"/>
        </w:rPr>
        <w:t xml:space="preserve"> Belediyesi ile Kardeş Belediye olunmasına ilişkin </w:t>
      </w:r>
      <w:r w:rsidR="006405C9" w:rsidRPr="006405C9">
        <w:rPr>
          <w:sz w:val="20"/>
          <w:szCs w:val="20"/>
        </w:rPr>
        <w:t xml:space="preserve">Belediye Başkanı Av. Kazım </w:t>
      </w:r>
      <w:proofErr w:type="spellStart"/>
      <w:r w:rsidR="006405C9" w:rsidRPr="006405C9">
        <w:rPr>
          <w:sz w:val="20"/>
          <w:szCs w:val="20"/>
        </w:rPr>
        <w:t>KURT'a</w:t>
      </w:r>
      <w:proofErr w:type="spellEnd"/>
      <w:r w:rsidR="006405C9" w:rsidRPr="006405C9">
        <w:rPr>
          <w:sz w:val="20"/>
          <w:szCs w:val="20"/>
        </w:rPr>
        <w:t xml:space="preserve"> tüm iş ve işlemlerin yürütülmesine ilişkin yetki verilmesinin kabulüne, Belediye Meclisimizce yapılan görüşme ve işaretle oylama sonucunda; “oy birliği” ile karar verildi.</w:t>
      </w:r>
    </w:p>
    <w:p w:rsidR="00FE7DF4" w:rsidRDefault="000E291F" w:rsidP="00FE7DF4">
      <w:pPr>
        <w:spacing w:after="240"/>
        <w:ind w:left="357" w:hanging="430"/>
        <w:jc w:val="both"/>
        <w:rPr>
          <w:b/>
          <w:bCs/>
          <w:sz w:val="20"/>
          <w:szCs w:val="20"/>
        </w:rPr>
      </w:pPr>
      <w:r w:rsidRPr="000E291F">
        <w:rPr>
          <w:b/>
          <w:bCs/>
          <w:sz w:val="20"/>
          <w:szCs w:val="20"/>
        </w:rPr>
        <w:t>11-</w:t>
      </w:r>
      <w:r w:rsidRPr="000E291F">
        <w:rPr>
          <w:b/>
          <w:bCs/>
          <w:sz w:val="20"/>
          <w:szCs w:val="20"/>
        </w:rPr>
        <w:tab/>
      </w:r>
      <w:r w:rsidRPr="000E291F">
        <w:rPr>
          <w:sz w:val="20"/>
          <w:szCs w:val="20"/>
        </w:rPr>
        <w:t xml:space="preserve">Avdan, Demirli ve </w:t>
      </w:r>
      <w:proofErr w:type="spellStart"/>
      <w:r w:rsidRPr="000E291F">
        <w:rPr>
          <w:sz w:val="20"/>
          <w:szCs w:val="20"/>
        </w:rPr>
        <w:t>Yukarıkalabak</w:t>
      </w:r>
      <w:proofErr w:type="spellEnd"/>
      <w:r w:rsidRPr="000E291F">
        <w:rPr>
          <w:sz w:val="20"/>
          <w:szCs w:val="20"/>
        </w:rPr>
        <w:t xml:space="preserve"> Mahallelerinde yapılacak çalışmalarda kadastro ekipleri ile birlikte görev yapmak üzere, bilirkişi vasıflarını haiz; Avdan Mahallesi için 2 (iki), Demirli ve </w:t>
      </w:r>
      <w:proofErr w:type="spellStart"/>
      <w:r w:rsidRPr="000E291F">
        <w:rPr>
          <w:sz w:val="20"/>
          <w:szCs w:val="20"/>
        </w:rPr>
        <w:t>Yukarıkalabak</w:t>
      </w:r>
      <w:proofErr w:type="spellEnd"/>
      <w:r w:rsidRPr="000E291F">
        <w:rPr>
          <w:sz w:val="20"/>
          <w:szCs w:val="20"/>
        </w:rPr>
        <w:t xml:space="preserve"> Mahalleleri için 1 (bir) olmak üzere, ek bilirkişi seçilmesine </w:t>
      </w:r>
      <w:r w:rsidR="00E26A2D" w:rsidRPr="006405C9">
        <w:rPr>
          <w:sz w:val="20"/>
          <w:szCs w:val="20"/>
        </w:rPr>
        <w:t>Belediye Meclisimizce yapılan görüşme ve işaretle oylama sonucunda; “oy birliği” ile karar verildi.</w:t>
      </w:r>
      <w:r w:rsidRPr="000E291F">
        <w:rPr>
          <w:b/>
          <w:bCs/>
          <w:sz w:val="20"/>
          <w:szCs w:val="20"/>
        </w:rPr>
        <w:tab/>
        <w:t xml:space="preserve">             </w:t>
      </w:r>
      <w:r w:rsidRPr="000E291F">
        <w:rPr>
          <w:sz w:val="20"/>
          <w:szCs w:val="20"/>
        </w:rPr>
        <w:t xml:space="preserve">    </w:t>
      </w:r>
      <w:r w:rsidRPr="000E291F">
        <w:rPr>
          <w:sz w:val="20"/>
          <w:szCs w:val="20"/>
        </w:rPr>
        <w:tab/>
      </w:r>
      <w:r w:rsidRPr="000E291F">
        <w:rPr>
          <w:sz w:val="20"/>
          <w:szCs w:val="20"/>
        </w:rPr>
        <w:tab/>
      </w:r>
      <w:r w:rsidRPr="000E291F">
        <w:rPr>
          <w:sz w:val="20"/>
          <w:szCs w:val="20"/>
        </w:rPr>
        <w:tab/>
      </w:r>
      <w:r w:rsidRPr="000E291F">
        <w:rPr>
          <w:sz w:val="20"/>
          <w:szCs w:val="20"/>
        </w:rPr>
        <w:tab/>
      </w:r>
      <w:r w:rsidRPr="000E291F">
        <w:rPr>
          <w:sz w:val="20"/>
          <w:szCs w:val="20"/>
        </w:rPr>
        <w:tab/>
      </w:r>
      <w:r w:rsidRPr="000E291F">
        <w:rPr>
          <w:sz w:val="20"/>
          <w:szCs w:val="20"/>
        </w:rPr>
        <w:tab/>
        <w:t xml:space="preserve">        </w:t>
      </w:r>
    </w:p>
    <w:p w:rsidR="00FE7DF4" w:rsidRPr="00FE7DF4" w:rsidRDefault="000E291F" w:rsidP="00FE7DF4">
      <w:pPr>
        <w:spacing w:after="240"/>
        <w:ind w:left="357" w:hanging="430"/>
        <w:jc w:val="both"/>
        <w:rPr>
          <w:b/>
          <w:bCs/>
          <w:sz w:val="20"/>
          <w:szCs w:val="20"/>
        </w:rPr>
      </w:pPr>
      <w:r w:rsidRPr="000E291F">
        <w:rPr>
          <w:b/>
          <w:sz w:val="20"/>
          <w:szCs w:val="20"/>
        </w:rPr>
        <w:t>12-</w:t>
      </w:r>
      <w:r w:rsidRPr="000E291F">
        <w:rPr>
          <w:sz w:val="20"/>
          <w:szCs w:val="20"/>
        </w:rPr>
        <w:t xml:space="preserve">  Osmangazi</w:t>
      </w:r>
      <w:r w:rsidRPr="000E291F">
        <w:rPr>
          <w:spacing w:val="66"/>
          <w:sz w:val="20"/>
          <w:szCs w:val="20"/>
        </w:rPr>
        <w:t xml:space="preserve"> </w:t>
      </w:r>
      <w:r w:rsidRPr="000E291F">
        <w:rPr>
          <w:sz w:val="20"/>
          <w:szCs w:val="20"/>
        </w:rPr>
        <w:t>Mahallesi</w:t>
      </w:r>
      <w:r w:rsidRPr="000E291F">
        <w:rPr>
          <w:spacing w:val="66"/>
          <w:sz w:val="20"/>
          <w:szCs w:val="20"/>
        </w:rPr>
        <w:t xml:space="preserve"> </w:t>
      </w:r>
      <w:r w:rsidRPr="000E291F">
        <w:rPr>
          <w:sz w:val="20"/>
          <w:szCs w:val="20"/>
        </w:rPr>
        <w:t>13168</w:t>
      </w:r>
      <w:r w:rsidRPr="000E291F">
        <w:rPr>
          <w:spacing w:val="67"/>
          <w:sz w:val="20"/>
          <w:szCs w:val="20"/>
        </w:rPr>
        <w:t xml:space="preserve"> </w:t>
      </w:r>
      <w:r w:rsidRPr="000E291F">
        <w:rPr>
          <w:spacing w:val="-5"/>
          <w:sz w:val="20"/>
          <w:szCs w:val="20"/>
        </w:rPr>
        <w:t xml:space="preserve">ada </w:t>
      </w:r>
      <w:r w:rsidRPr="000E291F">
        <w:rPr>
          <w:sz w:val="20"/>
          <w:szCs w:val="20"/>
        </w:rPr>
        <w:t>25</w:t>
      </w:r>
      <w:r w:rsidRPr="000E291F">
        <w:rPr>
          <w:spacing w:val="80"/>
          <w:sz w:val="20"/>
          <w:szCs w:val="20"/>
        </w:rPr>
        <w:t xml:space="preserve"> </w:t>
      </w:r>
      <w:r w:rsidRPr="000E291F">
        <w:rPr>
          <w:sz w:val="20"/>
          <w:szCs w:val="20"/>
        </w:rPr>
        <w:t>parselde</w:t>
      </w:r>
      <w:r w:rsidRPr="000E291F">
        <w:rPr>
          <w:spacing w:val="80"/>
          <w:sz w:val="20"/>
          <w:szCs w:val="20"/>
        </w:rPr>
        <w:t xml:space="preserve"> </w:t>
      </w:r>
      <w:r w:rsidRPr="000E291F">
        <w:rPr>
          <w:sz w:val="20"/>
          <w:szCs w:val="20"/>
        </w:rPr>
        <w:t>yapılan</w:t>
      </w:r>
      <w:r w:rsidRPr="000E291F">
        <w:rPr>
          <w:spacing w:val="80"/>
          <w:sz w:val="20"/>
          <w:szCs w:val="20"/>
        </w:rPr>
        <w:t xml:space="preserve"> </w:t>
      </w:r>
      <w:r w:rsidRPr="000E291F">
        <w:rPr>
          <w:sz w:val="20"/>
          <w:szCs w:val="20"/>
        </w:rPr>
        <w:t>alana</w:t>
      </w:r>
      <w:r w:rsidRPr="000E291F">
        <w:rPr>
          <w:spacing w:val="80"/>
          <w:sz w:val="20"/>
          <w:szCs w:val="20"/>
        </w:rPr>
        <w:t xml:space="preserve"> </w:t>
      </w:r>
      <w:r w:rsidRPr="000E291F">
        <w:rPr>
          <w:sz w:val="20"/>
          <w:szCs w:val="20"/>
        </w:rPr>
        <w:t>“</w:t>
      </w:r>
      <w:proofErr w:type="spellStart"/>
      <w:r w:rsidRPr="000E291F">
        <w:rPr>
          <w:sz w:val="20"/>
          <w:szCs w:val="20"/>
        </w:rPr>
        <w:t>odunpazarı</w:t>
      </w:r>
      <w:proofErr w:type="spellEnd"/>
      <w:r w:rsidRPr="000E291F">
        <w:rPr>
          <w:spacing w:val="80"/>
          <w:sz w:val="20"/>
          <w:szCs w:val="20"/>
        </w:rPr>
        <w:t xml:space="preserve"> </w:t>
      </w:r>
      <w:r w:rsidRPr="000E291F">
        <w:rPr>
          <w:sz w:val="20"/>
          <w:szCs w:val="20"/>
        </w:rPr>
        <w:t>park”</w:t>
      </w:r>
      <w:r w:rsidRPr="000E291F">
        <w:rPr>
          <w:spacing w:val="80"/>
          <w:sz w:val="20"/>
          <w:szCs w:val="20"/>
        </w:rPr>
        <w:t xml:space="preserve"> </w:t>
      </w:r>
      <w:r w:rsidRPr="000E291F">
        <w:rPr>
          <w:sz w:val="20"/>
          <w:szCs w:val="20"/>
        </w:rPr>
        <w:t>isminin</w:t>
      </w:r>
      <w:r w:rsidRPr="000E291F">
        <w:rPr>
          <w:spacing w:val="80"/>
          <w:sz w:val="20"/>
          <w:szCs w:val="20"/>
        </w:rPr>
        <w:t xml:space="preserve"> </w:t>
      </w:r>
      <w:r w:rsidRPr="000E291F">
        <w:rPr>
          <w:sz w:val="20"/>
          <w:szCs w:val="20"/>
        </w:rPr>
        <w:t xml:space="preserve">verilmesine </w:t>
      </w:r>
      <w:proofErr w:type="gramStart"/>
      <w:r w:rsidRPr="000E291F">
        <w:rPr>
          <w:sz w:val="20"/>
          <w:szCs w:val="20"/>
        </w:rPr>
        <w:t>ilişkin  Başkanlık</w:t>
      </w:r>
      <w:proofErr w:type="gramEnd"/>
      <w:r w:rsidRPr="000E291F">
        <w:rPr>
          <w:sz w:val="20"/>
          <w:szCs w:val="20"/>
        </w:rPr>
        <w:t xml:space="preserve"> </w:t>
      </w:r>
      <w:r w:rsidR="00FE7DF4" w:rsidRPr="00FF7754">
        <w:rPr>
          <w:sz w:val="20"/>
          <w:szCs w:val="20"/>
        </w:rPr>
        <w:t>yazısının</w:t>
      </w:r>
      <w:r w:rsidR="00FE7DF4">
        <w:rPr>
          <w:sz w:val="20"/>
          <w:szCs w:val="20"/>
        </w:rPr>
        <w:t xml:space="preserve"> Parklara ve Tesislere İsim Verilmesi</w:t>
      </w:r>
      <w:r w:rsidR="00FE7DF4" w:rsidRPr="00FF7754">
        <w:rPr>
          <w:sz w:val="20"/>
          <w:szCs w:val="20"/>
        </w:rPr>
        <w:t xml:space="preserve"> Komisyonuna havalesine “oy birliği” ile karar verildi.</w:t>
      </w:r>
    </w:p>
    <w:p w:rsidR="00FE7DF4" w:rsidRDefault="00FE7DF4" w:rsidP="00FE7DF4">
      <w:pPr>
        <w:pStyle w:val="GvdeMetni"/>
        <w:spacing w:after="240"/>
        <w:ind w:left="284" w:right="104" w:hanging="357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13-</w:t>
      </w:r>
      <w:r>
        <w:rPr>
          <w:b/>
          <w:bCs/>
          <w:sz w:val="20"/>
          <w:szCs w:val="20"/>
        </w:rPr>
        <w:tab/>
      </w:r>
      <w:r w:rsidRPr="00FE7DF4">
        <w:rPr>
          <w:b/>
          <w:bCs/>
          <w:sz w:val="20"/>
          <w:szCs w:val="20"/>
        </w:rPr>
        <w:t xml:space="preserve">Meclis Başkanı Av. Kazım KURT </w:t>
      </w:r>
      <w:r w:rsidRPr="00FE7DF4">
        <w:rPr>
          <w:sz w:val="20"/>
          <w:szCs w:val="20"/>
        </w:rPr>
        <w:t>tara</w:t>
      </w:r>
      <w:r w:rsidR="00A42E45">
        <w:rPr>
          <w:sz w:val="20"/>
          <w:szCs w:val="20"/>
        </w:rPr>
        <w:t xml:space="preserve">fından birleşime son verilerek; </w:t>
      </w:r>
      <w:proofErr w:type="spellStart"/>
      <w:r w:rsidRPr="00FE7DF4">
        <w:rPr>
          <w:sz w:val="20"/>
          <w:szCs w:val="20"/>
        </w:rPr>
        <w:t>Odunpazarı</w:t>
      </w:r>
      <w:proofErr w:type="spellEnd"/>
      <w:r w:rsidRPr="00FE7DF4">
        <w:rPr>
          <w:sz w:val="20"/>
          <w:szCs w:val="20"/>
        </w:rPr>
        <w:t xml:space="preserve"> Belediye Meclisimizin </w:t>
      </w:r>
      <w:r>
        <w:rPr>
          <w:sz w:val="20"/>
          <w:szCs w:val="20"/>
        </w:rPr>
        <w:t xml:space="preserve">               </w:t>
      </w:r>
      <w:r w:rsidRPr="00FE7DF4">
        <w:rPr>
          <w:sz w:val="20"/>
          <w:szCs w:val="20"/>
        </w:rPr>
        <w:t>202</w:t>
      </w:r>
      <w:r>
        <w:rPr>
          <w:sz w:val="20"/>
          <w:szCs w:val="20"/>
        </w:rPr>
        <w:t>6</w:t>
      </w:r>
      <w:r w:rsidRPr="00FE7DF4">
        <w:rPr>
          <w:sz w:val="20"/>
          <w:szCs w:val="20"/>
        </w:rPr>
        <w:t xml:space="preserve"> </w:t>
      </w:r>
      <w:proofErr w:type="gramStart"/>
      <w:r w:rsidRPr="00FE7DF4">
        <w:rPr>
          <w:sz w:val="20"/>
          <w:szCs w:val="20"/>
        </w:rPr>
        <w:t>Ekim  Ayı</w:t>
      </w:r>
      <w:proofErr w:type="gramEnd"/>
      <w:r w:rsidRPr="00FE7DF4">
        <w:rPr>
          <w:sz w:val="20"/>
          <w:szCs w:val="20"/>
        </w:rPr>
        <w:t xml:space="preserve"> Olağan Meclis toplantısı 2’nci birleşim 1’inci oturumunun </w:t>
      </w:r>
      <w:r w:rsidRPr="00FE7DF4">
        <w:rPr>
          <w:b/>
          <w:sz w:val="20"/>
          <w:szCs w:val="20"/>
        </w:rPr>
        <w:t>0</w:t>
      </w:r>
      <w:r>
        <w:rPr>
          <w:b/>
          <w:sz w:val="20"/>
          <w:szCs w:val="20"/>
        </w:rPr>
        <w:t>7</w:t>
      </w:r>
      <w:r w:rsidRPr="00FE7DF4">
        <w:rPr>
          <w:b/>
          <w:sz w:val="20"/>
          <w:szCs w:val="20"/>
        </w:rPr>
        <w:t xml:space="preserve"> Ekim 2</w:t>
      </w:r>
      <w:r w:rsidRPr="00FE7DF4">
        <w:rPr>
          <w:b/>
          <w:bCs/>
          <w:sz w:val="20"/>
          <w:szCs w:val="20"/>
        </w:rPr>
        <w:t>02</w:t>
      </w:r>
      <w:r>
        <w:rPr>
          <w:b/>
          <w:bCs/>
          <w:sz w:val="20"/>
          <w:szCs w:val="20"/>
        </w:rPr>
        <w:t>6</w:t>
      </w:r>
      <w:r w:rsidRPr="00FE7DF4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Perşembe</w:t>
      </w:r>
      <w:r w:rsidRPr="00FE7DF4">
        <w:rPr>
          <w:b/>
          <w:bCs/>
          <w:sz w:val="20"/>
          <w:szCs w:val="20"/>
        </w:rPr>
        <w:t xml:space="preserve"> günü saat 17:00’de </w:t>
      </w:r>
      <w:proofErr w:type="spellStart"/>
      <w:r w:rsidRPr="00FE7DF4">
        <w:rPr>
          <w:sz w:val="20"/>
          <w:szCs w:val="20"/>
        </w:rPr>
        <w:t>Odunpazarı</w:t>
      </w:r>
      <w:proofErr w:type="spellEnd"/>
      <w:r w:rsidRPr="00FE7DF4">
        <w:rPr>
          <w:sz w:val="20"/>
          <w:szCs w:val="20"/>
        </w:rPr>
        <w:t xml:space="preserve"> Belediyesi Meclis Salonunda yapılması şeklindeki sözlü önergesinin kabulüne “Oy birliği” ile karar verildi.</w:t>
      </w:r>
    </w:p>
    <w:p w:rsidR="00741D0D" w:rsidRDefault="00741D0D" w:rsidP="00FE7DF4">
      <w:pPr>
        <w:pStyle w:val="GvdeMetni"/>
        <w:spacing w:after="240"/>
        <w:ind w:left="284" w:right="104" w:hanging="357"/>
        <w:jc w:val="both"/>
        <w:rPr>
          <w:sz w:val="20"/>
          <w:szCs w:val="20"/>
        </w:rPr>
      </w:pPr>
      <w:bookmarkStart w:id="0" w:name="_GoBack"/>
      <w:bookmarkEnd w:id="0"/>
    </w:p>
    <w:p w:rsidR="00741D0D" w:rsidRDefault="00741D0D" w:rsidP="00741D0D">
      <w:pPr>
        <w:tabs>
          <w:tab w:val="left" w:pos="360"/>
        </w:tabs>
        <w:spacing w:after="240"/>
        <w:ind w:left="357" w:hanging="357"/>
        <w:jc w:val="both"/>
        <w:rPr>
          <w:b/>
          <w:bCs/>
          <w:sz w:val="22"/>
          <w:szCs w:val="22"/>
        </w:rPr>
      </w:pPr>
      <w:r>
        <w:rPr>
          <w:b/>
          <w:sz w:val="20"/>
          <w:szCs w:val="20"/>
          <w:u w:val="single"/>
        </w:rPr>
        <w:t xml:space="preserve">07 EKİM 2026-MECLİS KARARLARI ÖZETİ   </w:t>
      </w:r>
    </w:p>
    <w:p w:rsidR="00741D0D" w:rsidRDefault="00741D0D" w:rsidP="00741D0D">
      <w:pPr>
        <w:tabs>
          <w:tab w:val="left" w:pos="360"/>
        </w:tabs>
        <w:spacing w:after="240"/>
        <w:ind w:left="357" w:hanging="35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</w:t>
      </w:r>
    </w:p>
    <w:p w:rsidR="00741D0D" w:rsidRDefault="00741D0D" w:rsidP="00741D0D">
      <w:pPr>
        <w:pStyle w:val="ListeParagraf"/>
        <w:numPr>
          <w:ilvl w:val="0"/>
          <w:numId w:val="14"/>
        </w:numPr>
        <w:tabs>
          <w:tab w:val="left" w:pos="360"/>
        </w:tabs>
        <w:spacing w:after="120"/>
        <w:jc w:val="both"/>
        <w:rPr>
          <w:b/>
        </w:rPr>
      </w:pPr>
      <w:r>
        <w:rPr>
          <w:lang w:val="tr-TR"/>
        </w:rPr>
        <w:t xml:space="preserve">01.10.2026 tarih ve 259 sayılı Meclis Kararı ile İmar Komisyonuna havale edilen; </w:t>
      </w:r>
      <w:proofErr w:type="spellStart"/>
      <w:r>
        <w:t>Yıldıztepe</w:t>
      </w:r>
      <w:proofErr w:type="spellEnd"/>
      <w:r>
        <w:t xml:space="preserve"> </w:t>
      </w:r>
      <w:proofErr w:type="spellStart"/>
      <w:r>
        <w:t>Mahallesi</w:t>
      </w:r>
      <w:proofErr w:type="spellEnd"/>
      <w:r>
        <w:t xml:space="preserve">,                  Ali </w:t>
      </w:r>
      <w:proofErr w:type="spellStart"/>
      <w:r>
        <w:t>Çetinkaya</w:t>
      </w:r>
      <w:proofErr w:type="spellEnd"/>
      <w:r>
        <w:t xml:space="preserve"> </w:t>
      </w:r>
      <w:proofErr w:type="spellStart"/>
      <w:r>
        <w:t>Caddesi</w:t>
      </w:r>
      <w:proofErr w:type="spellEnd"/>
      <w:r>
        <w:t xml:space="preserve">- </w:t>
      </w:r>
      <w:proofErr w:type="spellStart"/>
      <w:r>
        <w:t>Çayırlık</w:t>
      </w:r>
      <w:proofErr w:type="spellEnd"/>
      <w:r>
        <w:t xml:space="preserve"> </w:t>
      </w:r>
      <w:proofErr w:type="spellStart"/>
      <w:r>
        <w:t>Sokak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tapunun</w:t>
      </w:r>
      <w:proofErr w:type="spellEnd"/>
      <w:r>
        <w:t xml:space="preserve"> 19510 </w:t>
      </w:r>
      <w:proofErr w:type="spellStart"/>
      <w:r>
        <w:t>ada</w:t>
      </w:r>
      <w:proofErr w:type="spellEnd"/>
      <w:r>
        <w:t xml:space="preserve">, 5 </w:t>
      </w:r>
      <w:proofErr w:type="spellStart"/>
      <w:r>
        <w:t>parselinde</w:t>
      </w:r>
      <w:proofErr w:type="spellEnd"/>
      <w:r>
        <w:t xml:space="preserve"> </w:t>
      </w:r>
      <w:proofErr w:type="spellStart"/>
      <w:r>
        <w:t>kayıtlı</w:t>
      </w:r>
      <w:proofErr w:type="spellEnd"/>
      <w:r>
        <w:t xml:space="preserve"> </w:t>
      </w:r>
      <w:proofErr w:type="spellStart"/>
      <w:r>
        <w:t>imar</w:t>
      </w:r>
      <w:proofErr w:type="spellEnd"/>
      <w:r>
        <w:t xml:space="preserve"> </w:t>
      </w:r>
      <w:proofErr w:type="spellStart"/>
      <w:r>
        <w:t>planında</w:t>
      </w:r>
      <w:proofErr w:type="spellEnd"/>
      <w:r>
        <w:t xml:space="preserve"> </w:t>
      </w:r>
      <w:proofErr w:type="spellStart"/>
      <w:r>
        <w:t>konut</w:t>
      </w:r>
      <w:proofErr w:type="spellEnd"/>
      <w:r>
        <w:t xml:space="preserve"> </w:t>
      </w:r>
      <w:proofErr w:type="spellStart"/>
      <w:r>
        <w:t>bölgesinde</w:t>
      </w:r>
      <w:proofErr w:type="spellEnd"/>
      <w:r>
        <w:t xml:space="preserve"> </w:t>
      </w:r>
      <w:proofErr w:type="spellStart"/>
      <w:r>
        <w:t>bulunan</w:t>
      </w:r>
      <w:proofErr w:type="spellEnd"/>
      <w:r>
        <w:t xml:space="preserve"> </w:t>
      </w:r>
      <w:proofErr w:type="spellStart"/>
      <w:r>
        <w:t>arsada</w:t>
      </w:r>
      <w:proofErr w:type="spellEnd"/>
      <w:r>
        <w:t xml:space="preserve"> </w:t>
      </w:r>
      <w:proofErr w:type="spellStart"/>
      <w:r>
        <w:t>yapılacak</w:t>
      </w:r>
      <w:proofErr w:type="spellEnd"/>
      <w:r>
        <w:t xml:space="preserve"> </w:t>
      </w:r>
      <w:proofErr w:type="spellStart"/>
      <w:r>
        <w:t>taşınmazın</w:t>
      </w:r>
      <w:proofErr w:type="spellEnd"/>
      <w:r>
        <w:t xml:space="preserve"> </w:t>
      </w:r>
      <w:proofErr w:type="spellStart"/>
      <w:r>
        <w:t>zemin</w:t>
      </w:r>
      <w:proofErr w:type="spellEnd"/>
      <w:r>
        <w:t xml:space="preserve"> </w:t>
      </w:r>
      <w:proofErr w:type="spellStart"/>
      <w:r>
        <w:t>katında</w:t>
      </w:r>
      <w:proofErr w:type="spellEnd"/>
      <w:r>
        <w:t xml:space="preserve"> </w:t>
      </w:r>
      <w:proofErr w:type="spellStart"/>
      <w:r>
        <w:t>işyeri</w:t>
      </w:r>
      <w:proofErr w:type="spellEnd"/>
      <w:r>
        <w:t xml:space="preserve"> </w:t>
      </w:r>
      <w:proofErr w:type="spellStart"/>
      <w:r>
        <w:t>yapılmasına</w:t>
      </w:r>
      <w:proofErr w:type="spellEnd"/>
      <w:r>
        <w:t xml:space="preserve"> </w:t>
      </w:r>
      <w:proofErr w:type="spellStart"/>
      <w:r>
        <w:t>ilişkin</w:t>
      </w:r>
      <w:proofErr w:type="spellEnd"/>
      <w:r>
        <w:t xml:space="preserve"> </w:t>
      </w:r>
      <w:proofErr w:type="spellStart"/>
      <w:r>
        <w:t>Komisyon</w:t>
      </w:r>
      <w:proofErr w:type="spellEnd"/>
      <w:r>
        <w:t xml:space="preserve"> </w:t>
      </w:r>
      <w:proofErr w:type="spellStart"/>
      <w:r>
        <w:t>Raporunun</w:t>
      </w:r>
      <w:proofErr w:type="spellEnd"/>
      <w:r>
        <w:t xml:space="preserve"> </w:t>
      </w:r>
      <w:proofErr w:type="spellStart"/>
      <w:r>
        <w:t>kabulüne</w:t>
      </w:r>
      <w:proofErr w:type="spellEnd"/>
      <w:r>
        <w:t>, “</w:t>
      </w:r>
      <w:proofErr w:type="spellStart"/>
      <w:r>
        <w:t>Oy</w:t>
      </w:r>
      <w:proofErr w:type="spellEnd"/>
      <w:r>
        <w:t xml:space="preserve"> </w:t>
      </w:r>
      <w:proofErr w:type="spellStart"/>
      <w:r>
        <w:t>birliği</w:t>
      </w:r>
      <w:proofErr w:type="spellEnd"/>
      <w:r>
        <w:t xml:space="preserve">” </w:t>
      </w:r>
      <w:proofErr w:type="spellStart"/>
      <w:r>
        <w:t>ile</w:t>
      </w:r>
      <w:proofErr w:type="spellEnd"/>
      <w:r>
        <w:t xml:space="preserve"> </w:t>
      </w:r>
      <w:proofErr w:type="spellStart"/>
      <w:r>
        <w:t>karar</w:t>
      </w:r>
      <w:proofErr w:type="spellEnd"/>
      <w:r>
        <w:t xml:space="preserve"> </w:t>
      </w:r>
      <w:proofErr w:type="spellStart"/>
      <w:r>
        <w:t>verildi</w:t>
      </w:r>
      <w:proofErr w:type="spellEnd"/>
      <w:r>
        <w:t xml:space="preserve">.                                                                                           </w:t>
      </w:r>
      <w:r>
        <w:tab/>
      </w:r>
      <w:r>
        <w:tab/>
        <w:t xml:space="preserve">         </w:t>
      </w:r>
      <w:r>
        <w:rPr>
          <w:b/>
        </w:rPr>
        <w:t xml:space="preserve">   </w:t>
      </w:r>
      <w:r>
        <w:t xml:space="preserve">                    </w:t>
      </w:r>
    </w:p>
    <w:p w:rsidR="00741D0D" w:rsidRDefault="00741D0D" w:rsidP="00741D0D">
      <w:pPr>
        <w:pStyle w:val="ListeParagraf"/>
        <w:numPr>
          <w:ilvl w:val="0"/>
          <w:numId w:val="14"/>
        </w:numPr>
        <w:tabs>
          <w:tab w:val="left" w:pos="360"/>
        </w:tabs>
        <w:spacing w:after="120"/>
        <w:jc w:val="both"/>
        <w:rPr>
          <w:lang w:val="tr-TR"/>
        </w:rPr>
      </w:pPr>
      <w:r>
        <w:rPr>
          <w:lang w:val="tr-TR"/>
        </w:rPr>
        <w:t xml:space="preserve">01.10.2026 tarih ve 260 sayılı Meclis Kararı ile İmar Komisyonuna havale edilen; </w:t>
      </w:r>
      <w:proofErr w:type="spellStart"/>
      <w:r>
        <w:t>Emek</w:t>
      </w:r>
      <w:proofErr w:type="spellEnd"/>
      <w:r>
        <w:rPr>
          <w:spacing w:val="-1"/>
        </w:rPr>
        <w:t xml:space="preserve"> </w:t>
      </w:r>
      <w:proofErr w:type="spellStart"/>
      <w:r>
        <w:t>Mahallesi</w:t>
      </w:r>
      <w:proofErr w:type="spellEnd"/>
      <w:r>
        <w:t>, 17329</w:t>
      </w:r>
      <w:r>
        <w:rPr>
          <w:spacing w:val="-1"/>
        </w:rPr>
        <w:t xml:space="preserve"> </w:t>
      </w:r>
      <w:proofErr w:type="spellStart"/>
      <w:r>
        <w:t>adaya</w:t>
      </w:r>
      <w:proofErr w:type="spellEnd"/>
      <w:r>
        <w:rPr>
          <w:spacing w:val="-1"/>
        </w:rPr>
        <w:t xml:space="preserve"> </w:t>
      </w:r>
      <w:proofErr w:type="spellStart"/>
      <w:r>
        <w:t>ilişkin</w:t>
      </w:r>
      <w:proofErr w:type="spellEnd"/>
      <w:r>
        <w:t xml:space="preserve"> </w:t>
      </w:r>
      <w:proofErr w:type="spellStart"/>
      <w:r>
        <w:t>Komisyon</w:t>
      </w:r>
      <w:proofErr w:type="spellEnd"/>
      <w:r>
        <w:t xml:space="preserve"> </w:t>
      </w:r>
      <w:proofErr w:type="spellStart"/>
      <w:r>
        <w:t>Raporunun</w:t>
      </w:r>
      <w:proofErr w:type="spellEnd"/>
      <w:r>
        <w:t xml:space="preserve"> </w:t>
      </w:r>
      <w:proofErr w:type="spellStart"/>
      <w:r>
        <w:t>kabulüne</w:t>
      </w:r>
      <w:proofErr w:type="spellEnd"/>
      <w:r>
        <w:t>, “</w:t>
      </w:r>
      <w:proofErr w:type="spellStart"/>
      <w:r>
        <w:t>Oy</w:t>
      </w:r>
      <w:proofErr w:type="spellEnd"/>
      <w:r>
        <w:t xml:space="preserve"> </w:t>
      </w:r>
      <w:proofErr w:type="spellStart"/>
      <w:r>
        <w:t>birliği</w:t>
      </w:r>
      <w:proofErr w:type="spellEnd"/>
      <w:r>
        <w:t xml:space="preserve">” </w:t>
      </w:r>
      <w:proofErr w:type="spellStart"/>
      <w:r>
        <w:t>ile</w:t>
      </w:r>
      <w:proofErr w:type="spellEnd"/>
      <w:r>
        <w:t xml:space="preserve"> </w:t>
      </w:r>
      <w:proofErr w:type="spellStart"/>
      <w:r>
        <w:t>karar</w:t>
      </w:r>
      <w:proofErr w:type="spellEnd"/>
      <w:r>
        <w:t xml:space="preserve"> </w:t>
      </w:r>
      <w:proofErr w:type="spellStart"/>
      <w:r>
        <w:t>verildi</w:t>
      </w:r>
      <w:proofErr w:type="spellEnd"/>
      <w:r>
        <w:t xml:space="preserve">.                                                                                   </w:t>
      </w:r>
      <w:r>
        <w:rPr>
          <w:b/>
          <w:lang w:val="tr-TR"/>
        </w:rPr>
        <w:tab/>
      </w:r>
      <w:r>
        <w:rPr>
          <w:b/>
          <w:lang w:val="tr-TR"/>
        </w:rPr>
        <w:tab/>
      </w:r>
      <w:r>
        <w:rPr>
          <w:b/>
          <w:lang w:val="tr-TR"/>
        </w:rPr>
        <w:tab/>
      </w:r>
      <w:r>
        <w:rPr>
          <w:b/>
          <w:lang w:val="tr-TR"/>
        </w:rPr>
        <w:tab/>
      </w:r>
      <w:r>
        <w:rPr>
          <w:b/>
          <w:lang w:val="tr-TR"/>
        </w:rPr>
        <w:tab/>
        <w:t xml:space="preserve">   </w:t>
      </w:r>
    </w:p>
    <w:p w:rsidR="00741D0D" w:rsidRDefault="00741D0D" w:rsidP="00741D0D">
      <w:pPr>
        <w:pStyle w:val="ListeParagraf"/>
        <w:numPr>
          <w:ilvl w:val="0"/>
          <w:numId w:val="14"/>
        </w:numPr>
        <w:tabs>
          <w:tab w:val="left" w:pos="360"/>
        </w:tabs>
        <w:spacing w:after="120"/>
        <w:jc w:val="both"/>
        <w:rPr>
          <w:lang w:val="tr-TR"/>
        </w:rPr>
      </w:pPr>
      <w:r>
        <w:rPr>
          <w:lang w:val="tr-TR"/>
        </w:rPr>
        <w:t xml:space="preserve">01.10.2026 tarih ve 261 sayılı Meclis Kararı ile İmar Komisyonuna havale edilen; </w:t>
      </w:r>
      <w:proofErr w:type="spellStart"/>
      <w:r>
        <w:t>Büyükdere</w:t>
      </w:r>
      <w:proofErr w:type="spellEnd"/>
      <w:r>
        <w:rPr>
          <w:spacing w:val="-1"/>
        </w:rPr>
        <w:t xml:space="preserve"> </w:t>
      </w:r>
      <w:proofErr w:type="spellStart"/>
      <w:r>
        <w:t>Mahallesi</w:t>
      </w:r>
      <w:proofErr w:type="spellEnd"/>
      <w:r>
        <w:t>,</w:t>
      </w:r>
      <w:r>
        <w:rPr>
          <w:spacing w:val="-1"/>
        </w:rPr>
        <w:t xml:space="preserve">          </w:t>
      </w:r>
      <w:r>
        <w:t>20722</w:t>
      </w:r>
      <w:r>
        <w:rPr>
          <w:spacing w:val="-1"/>
        </w:rPr>
        <w:t xml:space="preserve"> </w:t>
      </w:r>
      <w:proofErr w:type="spellStart"/>
      <w:r>
        <w:t>adaya</w:t>
      </w:r>
      <w:proofErr w:type="spellEnd"/>
      <w:r>
        <w:rPr>
          <w:spacing w:val="-1"/>
        </w:rPr>
        <w:t xml:space="preserve"> </w:t>
      </w:r>
      <w:proofErr w:type="spellStart"/>
      <w:r>
        <w:t>ilişkin</w:t>
      </w:r>
      <w:proofErr w:type="spellEnd"/>
      <w:r>
        <w:t xml:space="preserve"> </w:t>
      </w:r>
      <w:proofErr w:type="spellStart"/>
      <w:r>
        <w:t>Komisyon</w:t>
      </w:r>
      <w:proofErr w:type="spellEnd"/>
      <w:r>
        <w:t xml:space="preserve"> </w:t>
      </w:r>
      <w:proofErr w:type="spellStart"/>
      <w:r>
        <w:t>Raporunun</w:t>
      </w:r>
      <w:proofErr w:type="spellEnd"/>
      <w:r>
        <w:t xml:space="preserve"> </w:t>
      </w:r>
      <w:proofErr w:type="spellStart"/>
      <w:r>
        <w:t>kabulüne</w:t>
      </w:r>
      <w:proofErr w:type="spellEnd"/>
      <w:r>
        <w:t>, “</w:t>
      </w:r>
      <w:proofErr w:type="spellStart"/>
      <w:r>
        <w:t>Oy</w:t>
      </w:r>
      <w:proofErr w:type="spellEnd"/>
      <w:r>
        <w:t xml:space="preserve"> </w:t>
      </w:r>
      <w:proofErr w:type="spellStart"/>
      <w:r>
        <w:t>birliği</w:t>
      </w:r>
      <w:proofErr w:type="spellEnd"/>
      <w:r>
        <w:t xml:space="preserve">” </w:t>
      </w:r>
      <w:proofErr w:type="spellStart"/>
      <w:r>
        <w:t>ile</w:t>
      </w:r>
      <w:proofErr w:type="spellEnd"/>
      <w:r>
        <w:t xml:space="preserve"> </w:t>
      </w:r>
      <w:proofErr w:type="spellStart"/>
      <w:r>
        <w:t>karar</w:t>
      </w:r>
      <w:proofErr w:type="spellEnd"/>
      <w:r>
        <w:t xml:space="preserve"> </w:t>
      </w:r>
      <w:proofErr w:type="spellStart"/>
      <w:r>
        <w:t>verildi</w:t>
      </w:r>
      <w:proofErr w:type="spellEnd"/>
      <w:r>
        <w:t xml:space="preserve">.     </w:t>
      </w:r>
      <w:r>
        <w:rPr>
          <w:b/>
          <w:lang w:val="tr-TR"/>
        </w:rPr>
        <w:t xml:space="preserve"> </w:t>
      </w:r>
      <w:r>
        <w:rPr>
          <w:b/>
          <w:lang w:val="tr-TR"/>
        </w:rPr>
        <w:tab/>
        <w:t xml:space="preserve">   </w:t>
      </w:r>
      <w:r>
        <w:rPr>
          <w:b/>
          <w:lang w:val="tr-TR"/>
        </w:rPr>
        <w:tab/>
      </w:r>
      <w:r>
        <w:rPr>
          <w:b/>
          <w:lang w:val="tr-TR"/>
        </w:rPr>
        <w:tab/>
      </w:r>
      <w:r>
        <w:rPr>
          <w:b/>
          <w:lang w:val="tr-TR"/>
        </w:rPr>
        <w:lastRenderedPageBreak/>
        <w:tab/>
        <w:t xml:space="preserve">   </w:t>
      </w:r>
    </w:p>
    <w:p w:rsidR="00741D0D" w:rsidRDefault="00741D0D" w:rsidP="00741D0D">
      <w:pPr>
        <w:pStyle w:val="ListeParagraf"/>
        <w:numPr>
          <w:ilvl w:val="0"/>
          <w:numId w:val="14"/>
        </w:numPr>
        <w:tabs>
          <w:tab w:val="left" w:pos="360"/>
        </w:tabs>
        <w:spacing w:after="120"/>
        <w:jc w:val="both"/>
        <w:rPr>
          <w:lang w:val="tr-TR"/>
        </w:rPr>
      </w:pPr>
      <w:r>
        <w:rPr>
          <w:lang w:val="tr-TR"/>
        </w:rPr>
        <w:t xml:space="preserve">01.10.2026 tarih ve 262 sayılı Meclis Kararı ile İmar Komisyonuna havale edilen; </w:t>
      </w:r>
      <w:proofErr w:type="spellStart"/>
      <w:r>
        <w:t>Ihlamurkent</w:t>
      </w:r>
      <w:proofErr w:type="spellEnd"/>
      <w:r>
        <w:t xml:space="preserve"> </w:t>
      </w:r>
      <w:proofErr w:type="spellStart"/>
      <w:r>
        <w:t>Mahallesi</w:t>
      </w:r>
      <w:proofErr w:type="spellEnd"/>
      <w:r>
        <w:t xml:space="preserve">, </w:t>
      </w:r>
      <w:proofErr w:type="spellStart"/>
      <w:r>
        <w:t>Seyitgazi</w:t>
      </w:r>
      <w:proofErr w:type="spellEnd"/>
      <w:r>
        <w:t xml:space="preserve">- Toki- Organize </w:t>
      </w:r>
      <w:proofErr w:type="spellStart"/>
      <w:r>
        <w:t>Sanayi</w:t>
      </w:r>
      <w:proofErr w:type="spellEnd"/>
      <w:r>
        <w:t xml:space="preserve"> </w:t>
      </w:r>
      <w:proofErr w:type="spellStart"/>
      <w:r>
        <w:t>Bölgesi</w:t>
      </w:r>
      <w:proofErr w:type="spellEnd"/>
      <w:r>
        <w:t xml:space="preserve"> </w:t>
      </w:r>
      <w:proofErr w:type="spellStart"/>
      <w:r>
        <w:t>arasında</w:t>
      </w:r>
      <w:proofErr w:type="spellEnd"/>
      <w:r>
        <w:t xml:space="preserve"> </w:t>
      </w:r>
      <w:proofErr w:type="spellStart"/>
      <w:r>
        <w:t>planlanan</w:t>
      </w:r>
      <w:proofErr w:type="spellEnd"/>
      <w:r>
        <w:t xml:space="preserve"> </w:t>
      </w:r>
      <w:proofErr w:type="spellStart"/>
      <w:r>
        <w:t>bağlantı</w:t>
      </w:r>
      <w:proofErr w:type="spellEnd"/>
      <w:r>
        <w:t xml:space="preserve"> </w:t>
      </w:r>
      <w:proofErr w:type="spellStart"/>
      <w:r>
        <w:t>yoluna</w:t>
      </w:r>
      <w:proofErr w:type="spellEnd"/>
      <w:r>
        <w:t xml:space="preserve"> </w:t>
      </w:r>
      <w:proofErr w:type="spellStart"/>
      <w:r>
        <w:t>ilişkin</w:t>
      </w:r>
      <w:proofErr w:type="spellEnd"/>
      <w:r>
        <w:t xml:space="preserve"> </w:t>
      </w:r>
      <w:proofErr w:type="spellStart"/>
      <w:r>
        <w:t>Komisyon</w:t>
      </w:r>
      <w:proofErr w:type="spellEnd"/>
      <w:r>
        <w:t xml:space="preserve"> </w:t>
      </w:r>
      <w:proofErr w:type="spellStart"/>
      <w:r>
        <w:t>Raporunun</w:t>
      </w:r>
      <w:proofErr w:type="spellEnd"/>
      <w:r>
        <w:t xml:space="preserve"> </w:t>
      </w:r>
      <w:proofErr w:type="spellStart"/>
      <w:r>
        <w:t>kabulüne</w:t>
      </w:r>
      <w:proofErr w:type="spellEnd"/>
      <w:r>
        <w:t>, “</w:t>
      </w:r>
      <w:proofErr w:type="spellStart"/>
      <w:r>
        <w:t>Oy</w:t>
      </w:r>
      <w:proofErr w:type="spellEnd"/>
      <w:r>
        <w:t xml:space="preserve"> </w:t>
      </w:r>
      <w:proofErr w:type="spellStart"/>
      <w:r>
        <w:t>birliği</w:t>
      </w:r>
      <w:proofErr w:type="spellEnd"/>
      <w:r>
        <w:t xml:space="preserve">” </w:t>
      </w:r>
      <w:proofErr w:type="spellStart"/>
      <w:r>
        <w:t>ile</w:t>
      </w:r>
      <w:proofErr w:type="spellEnd"/>
      <w:r>
        <w:t xml:space="preserve"> </w:t>
      </w:r>
      <w:proofErr w:type="spellStart"/>
      <w:r>
        <w:t>karar</w:t>
      </w:r>
      <w:proofErr w:type="spellEnd"/>
      <w:r>
        <w:t xml:space="preserve"> </w:t>
      </w:r>
      <w:proofErr w:type="spellStart"/>
      <w:r>
        <w:t>verildi</w:t>
      </w:r>
      <w:proofErr w:type="spellEnd"/>
      <w:r>
        <w:t xml:space="preserve">.     </w:t>
      </w:r>
    </w:p>
    <w:p w:rsidR="00741D0D" w:rsidRDefault="00741D0D" w:rsidP="00741D0D">
      <w:pPr>
        <w:pStyle w:val="ListeParagraf"/>
        <w:numPr>
          <w:ilvl w:val="0"/>
          <w:numId w:val="14"/>
        </w:numPr>
        <w:tabs>
          <w:tab w:val="left" w:pos="360"/>
        </w:tabs>
        <w:spacing w:after="120"/>
        <w:jc w:val="both"/>
        <w:rPr>
          <w:lang w:val="tr-TR"/>
        </w:rPr>
      </w:pPr>
      <w:r>
        <w:rPr>
          <w:lang w:val="tr-TR"/>
        </w:rPr>
        <w:t xml:space="preserve">01.10.2026 tarih ve 258 sayılı Meclis Kararı ile Parklara ve Tesislere İsim Verilmesi Komisyonuna havale edilen; </w:t>
      </w:r>
      <w:proofErr w:type="spellStart"/>
      <w:r>
        <w:t>Yeni</w:t>
      </w:r>
      <w:proofErr w:type="spellEnd"/>
      <w:r>
        <w:t xml:space="preserve"> </w:t>
      </w:r>
      <w:proofErr w:type="spellStart"/>
      <w:r>
        <w:t>açılacak</w:t>
      </w:r>
      <w:proofErr w:type="spellEnd"/>
      <w:r>
        <w:t xml:space="preserve"> </w:t>
      </w:r>
      <w:proofErr w:type="spellStart"/>
      <w:r>
        <w:t>olan</w:t>
      </w:r>
      <w:proofErr w:type="spellEnd"/>
      <w:r>
        <w:t xml:space="preserve"> </w:t>
      </w:r>
      <w:proofErr w:type="spellStart"/>
      <w:r>
        <w:t>Osmangazi</w:t>
      </w:r>
      <w:proofErr w:type="spellEnd"/>
      <w:r>
        <w:t xml:space="preserve"> </w:t>
      </w:r>
      <w:proofErr w:type="spellStart"/>
      <w:r>
        <w:t>Mahallesi</w:t>
      </w:r>
      <w:proofErr w:type="spellEnd"/>
      <w:r>
        <w:t xml:space="preserve"> </w:t>
      </w:r>
      <w:proofErr w:type="spellStart"/>
      <w:r>
        <w:t>Halk</w:t>
      </w:r>
      <w:proofErr w:type="spellEnd"/>
      <w:r>
        <w:t xml:space="preserve"> </w:t>
      </w:r>
      <w:proofErr w:type="spellStart"/>
      <w:r>
        <w:t>Merkezine</w:t>
      </w:r>
      <w:proofErr w:type="spellEnd"/>
      <w:r>
        <w:t xml:space="preserve"> Prof. Dr. Mine </w:t>
      </w:r>
      <w:proofErr w:type="spellStart"/>
      <w:r>
        <w:t>Erden</w:t>
      </w:r>
      <w:proofErr w:type="spellEnd"/>
      <w:r>
        <w:t xml:space="preserve"> İNAL </w:t>
      </w:r>
      <w:proofErr w:type="spellStart"/>
      <w:r>
        <w:t>isminin</w:t>
      </w:r>
      <w:proofErr w:type="spellEnd"/>
      <w:r>
        <w:t xml:space="preserve"> </w:t>
      </w:r>
      <w:proofErr w:type="spellStart"/>
      <w:r>
        <w:t>verilmesine</w:t>
      </w:r>
      <w:proofErr w:type="spellEnd"/>
      <w:r>
        <w:t xml:space="preserve"> </w:t>
      </w:r>
      <w:proofErr w:type="spellStart"/>
      <w:r>
        <w:t>ilişkin</w:t>
      </w:r>
      <w:proofErr w:type="spellEnd"/>
      <w:r>
        <w:t xml:space="preserve"> </w:t>
      </w:r>
      <w:proofErr w:type="spellStart"/>
      <w:r>
        <w:t>Komisyon</w:t>
      </w:r>
      <w:proofErr w:type="spellEnd"/>
      <w:r>
        <w:t xml:space="preserve"> </w:t>
      </w:r>
      <w:proofErr w:type="spellStart"/>
      <w:r>
        <w:t>Raporunun</w:t>
      </w:r>
      <w:proofErr w:type="spellEnd"/>
      <w:r>
        <w:t xml:space="preserve"> </w:t>
      </w:r>
      <w:proofErr w:type="spellStart"/>
      <w:r>
        <w:t>kabulüne</w:t>
      </w:r>
      <w:proofErr w:type="spellEnd"/>
      <w:r>
        <w:t>, “</w:t>
      </w:r>
      <w:proofErr w:type="spellStart"/>
      <w:r>
        <w:t>Oy</w:t>
      </w:r>
      <w:proofErr w:type="spellEnd"/>
      <w:r>
        <w:t xml:space="preserve"> </w:t>
      </w:r>
      <w:proofErr w:type="spellStart"/>
      <w:r>
        <w:t>birliği</w:t>
      </w:r>
      <w:proofErr w:type="spellEnd"/>
      <w:r>
        <w:t xml:space="preserve">” </w:t>
      </w:r>
      <w:proofErr w:type="spellStart"/>
      <w:r>
        <w:t>ile</w:t>
      </w:r>
      <w:proofErr w:type="spellEnd"/>
      <w:r>
        <w:t xml:space="preserve"> </w:t>
      </w:r>
      <w:proofErr w:type="spellStart"/>
      <w:r>
        <w:t>karar</w:t>
      </w:r>
      <w:proofErr w:type="spellEnd"/>
      <w:r>
        <w:t xml:space="preserve"> </w:t>
      </w:r>
      <w:proofErr w:type="spellStart"/>
      <w:r>
        <w:t>verildi</w:t>
      </w:r>
      <w:proofErr w:type="spellEnd"/>
      <w:r>
        <w:t xml:space="preserve">.     </w:t>
      </w:r>
      <w:r>
        <w:rPr>
          <w:b/>
          <w:lang w:val="tr-TR"/>
        </w:rPr>
        <w:t xml:space="preserve">   </w:t>
      </w:r>
    </w:p>
    <w:p w:rsidR="00741D0D" w:rsidRDefault="00741D0D" w:rsidP="00741D0D">
      <w:pPr>
        <w:pStyle w:val="ListeParagraf"/>
        <w:numPr>
          <w:ilvl w:val="0"/>
          <w:numId w:val="14"/>
        </w:numPr>
        <w:tabs>
          <w:tab w:val="left" w:pos="360"/>
        </w:tabs>
        <w:spacing w:after="120"/>
        <w:jc w:val="both"/>
        <w:rPr>
          <w:lang w:val="tr-TR"/>
        </w:rPr>
      </w:pPr>
      <w:r>
        <w:rPr>
          <w:lang w:val="tr-TR"/>
        </w:rPr>
        <w:t xml:space="preserve">01.10.2026 tarih ve 265 sayılı Meclis Kararı ile Parklara ve Tesislere İsim Verilmesi Komisyonuna havale edilen; </w:t>
      </w:r>
      <w:proofErr w:type="spellStart"/>
      <w:r>
        <w:t>Osmangazi</w:t>
      </w:r>
      <w:proofErr w:type="spellEnd"/>
      <w:r>
        <w:rPr>
          <w:spacing w:val="66"/>
        </w:rPr>
        <w:t xml:space="preserve"> </w:t>
      </w:r>
      <w:proofErr w:type="spellStart"/>
      <w:r>
        <w:t>Mahallesi</w:t>
      </w:r>
      <w:proofErr w:type="spellEnd"/>
      <w:r>
        <w:t>,</w:t>
      </w:r>
      <w:r>
        <w:rPr>
          <w:spacing w:val="66"/>
        </w:rPr>
        <w:t xml:space="preserve">  </w:t>
      </w:r>
      <w:r>
        <w:t>13168</w:t>
      </w:r>
      <w:r>
        <w:rPr>
          <w:spacing w:val="67"/>
        </w:rPr>
        <w:t xml:space="preserve"> </w:t>
      </w:r>
      <w:proofErr w:type="spellStart"/>
      <w:r>
        <w:rPr>
          <w:spacing w:val="-5"/>
        </w:rPr>
        <w:t>ada</w:t>
      </w:r>
      <w:proofErr w:type="spellEnd"/>
      <w:r>
        <w:rPr>
          <w:spacing w:val="-5"/>
        </w:rPr>
        <w:t xml:space="preserve"> </w:t>
      </w:r>
      <w:r>
        <w:t>25</w:t>
      </w:r>
      <w:r>
        <w:rPr>
          <w:spacing w:val="80"/>
        </w:rPr>
        <w:t xml:space="preserve"> </w:t>
      </w:r>
      <w:proofErr w:type="spellStart"/>
      <w:r>
        <w:t>parselde</w:t>
      </w:r>
      <w:proofErr w:type="spellEnd"/>
      <w:r>
        <w:rPr>
          <w:spacing w:val="80"/>
        </w:rPr>
        <w:t xml:space="preserve"> </w:t>
      </w:r>
      <w:proofErr w:type="spellStart"/>
      <w:r>
        <w:t>yapılan</w:t>
      </w:r>
      <w:proofErr w:type="spellEnd"/>
      <w:r>
        <w:rPr>
          <w:spacing w:val="80"/>
        </w:rPr>
        <w:t xml:space="preserve"> </w:t>
      </w:r>
      <w:proofErr w:type="spellStart"/>
      <w:r>
        <w:t>alana</w:t>
      </w:r>
      <w:proofErr w:type="spellEnd"/>
      <w:r>
        <w:rPr>
          <w:spacing w:val="80"/>
        </w:rPr>
        <w:t xml:space="preserve"> </w:t>
      </w:r>
      <w:r>
        <w:t>“</w:t>
      </w:r>
      <w:proofErr w:type="spellStart"/>
      <w:r>
        <w:t>odunpazarı</w:t>
      </w:r>
      <w:proofErr w:type="spellEnd"/>
      <w:r>
        <w:rPr>
          <w:spacing w:val="80"/>
        </w:rPr>
        <w:t xml:space="preserve"> </w:t>
      </w:r>
      <w:r>
        <w:t>park”</w:t>
      </w:r>
      <w:r>
        <w:rPr>
          <w:spacing w:val="80"/>
        </w:rPr>
        <w:t xml:space="preserve"> </w:t>
      </w:r>
      <w:proofErr w:type="spellStart"/>
      <w:r>
        <w:t>isminin</w:t>
      </w:r>
      <w:proofErr w:type="spellEnd"/>
      <w:r>
        <w:rPr>
          <w:spacing w:val="80"/>
        </w:rPr>
        <w:t xml:space="preserve"> </w:t>
      </w:r>
      <w:proofErr w:type="spellStart"/>
      <w:r>
        <w:t>verilmesine</w:t>
      </w:r>
      <w:proofErr w:type="spellEnd"/>
      <w:r>
        <w:t xml:space="preserve"> </w:t>
      </w:r>
      <w:proofErr w:type="spellStart"/>
      <w:r>
        <w:t>ilişkin</w:t>
      </w:r>
      <w:proofErr w:type="spellEnd"/>
      <w:r>
        <w:t xml:space="preserve"> </w:t>
      </w:r>
      <w:proofErr w:type="spellStart"/>
      <w:r>
        <w:t>Komisyon</w:t>
      </w:r>
      <w:proofErr w:type="spellEnd"/>
      <w:r>
        <w:t xml:space="preserve"> </w:t>
      </w:r>
      <w:proofErr w:type="spellStart"/>
      <w:r>
        <w:t>Raporunun</w:t>
      </w:r>
      <w:proofErr w:type="spellEnd"/>
      <w:r>
        <w:t xml:space="preserve"> </w:t>
      </w:r>
      <w:proofErr w:type="spellStart"/>
      <w:r>
        <w:t>kabulüne</w:t>
      </w:r>
      <w:proofErr w:type="spellEnd"/>
      <w:r>
        <w:t>, “</w:t>
      </w:r>
      <w:proofErr w:type="spellStart"/>
      <w:r>
        <w:t>Oy</w:t>
      </w:r>
      <w:proofErr w:type="spellEnd"/>
      <w:r>
        <w:t xml:space="preserve"> </w:t>
      </w:r>
      <w:proofErr w:type="spellStart"/>
      <w:r>
        <w:t>birliği</w:t>
      </w:r>
      <w:proofErr w:type="spellEnd"/>
      <w:r>
        <w:t xml:space="preserve">” </w:t>
      </w:r>
      <w:proofErr w:type="spellStart"/>
      <w:r>
        <w:t>ile</w:t>
      </w:r>
      <w:proofErr w:type="spellEnd"/>
      <w:r>
        <w:t xml:space="preserve"> </w:t>
      </w:r>
      <w:proofErr w:type="spellStart"/>
      <w:r>
        <w:t>karar</w:t>
      </w:r>
      <w:proofErr w:type="spellEnd"/>
      <w:r>
        <w:t xml:space="preserve"> </w:t>
      </w:r>
      <w:proofErr w:type="spellStart"/>
      <w:r>
        <w:t>verildi</w:t>
      </w:r>
      <w:proofErr w:type="spellEnd"/>
      <w:r>
        <w:t xml:space="preserve">.  </w:t>
      </w:r>
      <w:r>
        <w:rPr>
          <w:b/>
          <w:lang w:val="tr-TR"/>
        </w:rPr>
        <w:t xml:space="preserve">    </w:t>
      </w:r>
    </w:p>
    <w:p w:rsidR="00741D0D" w:rsidRDefault="00741D0D" w:rsidP="00741D0D">
      <w:pPr>
        <w:pStyle w:val="ListeParagraf"/>
        <w:numPr>
          <w:ilvl w:val="0"/>
          <w:numId w:val="14"/>
        </w:numPr>
        <w:tabs>
          <w:tab w:val="left" w:pos="360"/>
        </w:tabs>
        <w:spacing w:after="120"/>
        <w:jc w:val="both"/>
        <w:rPr>
          <w:lang w:val="tr-TR"/>
        </w:rPr>
      </w:pPr>
      <w:r>
        <w:rPr>
          <w:lang w:val="tr-TR"/>
        </w:rPr>
        <w:t xml:space="preserve">01.10.2026 tarih ve 256 sayılı Meclis Kararı ile Hukuk Komisyonuna havale edilen; </w:t>
      </w:r>
      <w:proofErr w:type="spellStart"/>
      <w:r>
        <w:t>Pazar</w:t>
      </w:r>
      <w:proofErr w:type="spellEnd"/>
      <w:r>
        <w:t xml:space="preserve"> – Market </w:t>
      </w:r>
      <w:proofErr w:type="spellStart"/>
      <w:r>
        <w:t>Uygulama</w:t>
      </w:r>
      <w:proofErr w:type="spellEnd"/>
      <w:r>
        <w:t xml:space="preserve"> </w:t>
      </w:r>
      <w:proofErr w:type="spellStart"/>
      <w:r>
        <w:t>Yönetmelik</w:t>
      </w:r>
      <w:proofErr w:type="spellEnd"/>
      <w:r>
        <w:t xml:space="preserve"> </w:t>
      </w:r>
      <w:proofErr w:type="spellStart"/>
      <w:r>
        <w:t>Taslağına</w:t>
      </w:r>
      <w:proofErr w:type="spellEnd"/>
      <w:r>
        <w:t xml:space="preserve"> </w:t>
      </w:r>
      <w:proofErr w:type="spellStart"/>
      <w:r>
        <w:t>ilişkin</w:t>
      </w:r>
      <w:proofErr w:type="spellEnd"/>
      <w:r>
        <w:t xml:space="preserve"> </w:t>
      </w:r>
      <w:proofErr w:type="spellStart"/>
      <w:r>
        <w:t>Komisyon</w:t>
      </w:r>
      <w:proofErr w:type="spellEnd"/>
      <w:r>
        <w:t xml:space="preserve"> </w:t>
      </w:r>
      <w:proofErr w:type="spellStart"/>
      <w:r>
        <w:t>Raporunun</w:t>
      </w:r>
      <w:proofErr w:type="spellEnd"/>
      <w:r>
        <w:t xml:space="preserve"> </w:t>
      </w:r>
      <w:proofErr w:type="spellStart"/>
      <w:r>
        <w:t>kabulüne</w:t>
      </w:r>
      <w:proofErr w:type="spellEnd"/>
      <w:r>
        <w:t>, “</w:t>
      </w:r>
      <w:proofErr w:type="spellStart"/>
      <w:r>
        <w:t>Oy</w:t>
      </w:r>
      <w:proofErr w:type="spellEnd"/>
      <w:r>
        <w:t xml:space="preserve"> </w:t>
      </w:r>
      <w:proofErr w:type="spellStart"/>
      <w:r>
        <w:t>birliği</w:t>
      </w:r>
      <w:proofErr w:type="spellEnd"/>
      <w:r>
        <w:t xml:space="preserve">” </w:t>
      </w:r>
      <w:proofErr w:type="spellStart"/>
      <w:r>
        <w:t>ile</w:t>
      </w:r>
      <w:proofErr w:type="spellEnd"/>
      <w:r>
        <w:t xml:space="preserve"> </w:t>
      </w:r>
      <w:proofErr w:type="spellStart"/>
      <w:r>
        <w:t>karar</w:t>
      </w:r>
      <w:proofErr w:type="spellEnd"/>
      <w:r>
        <w:t xml:space="preserve"> </w:t>
      </w:r>
      <w:proofErr w:type="spellStart"/>
      <w:r>
        <w:t>verildi</w:t>
      </w:r>
      <w:proofErr w:type="spellEnd"/>
      <w:r>
        <w:t xml:space="preserve">.  </w:t>
      </w:r>
      <w:r>
        <w:rPr>
          <w:b/>
          <w:lang w:val="tr-TR"/>
        </w:rPr>
        <w:tab/>
        <w:t xml:space="preserve">              </w:t>
      </w:r>
      <w:r>
        <w:rPr>
          <w:b/>
          <w:lang w:val="tr-TR"/>
        </w:rPr>
        <w:tab/>
      </w:r>
    </w:p>
    <w:p w:rsidR="00741D0D" w:rsidRDefault="00741D0D" w:rsidP="00741D0D">
      <w:pPr>
        <w:pStyle w:val="ListeParagraf"/>
        <w:numPr>
          <w:ilvl w:val="0"/>
          <w:numId w:val="14"/>
        </w:numPr>
        <w:tabs>
          <w:tab w:val="left" w:pos="360"/>
        </w:tabs>
        <w:spacing w:after="120"/>
        <w:jc w:val="both"/>
        <w:rPr>
          <w:lang w:val="tr-TR"/>
        </w:rPr>
      </w:pPr>
      <w:r>
        <w:rPr>
          <w:lang w:val="tr-TR"/>
        </w:rPr>
        <w:t xml:space="preserve">01.10.2026 tarih ve 257 sayılı Meclis Kararı ile Plan ve Bütçe-Hukuk Ortak Komisyonuna havale edilen; </w:t>
      </w:r>
      <w:proofErr w:type="spellStart"/>
      <w:r>
        <w:t>Orhangazi</w:t>
      </w:r>
      <w:proofErr w:type="spellEnd"/>
      <w:r>
        <w:t xml:space="preserve"> </w:t>
      </w:r>
      <w:proofErr w:type="spellStart"/>
      <w:r>
        <w:t>Mahallesi</w:t>
      </w:r>
      <w:proofErr w:type="spellEnd"/>
      <w:r>
        <w:t xml:space="preserve"> 22482 </w:t>
      </w:r>
      <w:proofErr w:type="spellStart"/>
      <w:r>
        <w:t>ada</w:t>
      </w:r>
      <w:proofErr w:type="spellEnd"/>
      <w:r>
        <w:t xml:space="preserve">, 1 </w:t>
      </w:r>
      <w:proofErr w:type="spellStart"/>
      <w:r>
        <w:t>parselde</w:t>
      </w:r>
      <w:proofErr w:type="spellEnd"/>
      <w:r>
        <w:t xml:space="preserve"> </w:t>
      </w:r>
      <w:proofErr w:type="spellStart"/>
      <w:r>
        <w:t>bulunan</w:t>
      </w:r>
      <w:proofErr w:type="spellEnd"/>
      <w:r>
        <w:t xml:space="preserve"> </w:t>
      </w:r>
      <w:proofErr w:type="spellStart"/>
      <w:r>
        <w:t>taşınmazın</w:t>
      </w:r>
      <w:proofErr w:type="spellEnd"/>
      <w:r>
        <w:t xml:space="preserve"> </w:t>
      </w:r>
      <w:proofErr w:type="spellStart"/>
      <w:r>
        <w:t>satışına</w:t>
      </w:r>
      <w:proofErr w:type="spellEnd"/>
      <w:r>
        <w:t xml:space="preserve"> </w:t>
      </w:r>
      <w:proofErr w:type="spellStart"/>
      <w:r>
        <w:t>ilişkin</w:t>
      </w:r>
      <w:proofErr w:type="spellEnd"/>
      <w:r>
        <w:t xml:space="preserve"> </w:t>
      </w:r>
      <w:proofErr w:type="spellStart"/>
      <w:r>
        <w:t>Komisyon</w:t>
      </w:r>
      <w:proofErr w:type="spellEnd"/>
      <w:r>
        <w:t xml:space="preserve"> </w:t>
      </w:r>
      <w:proofErr w:type="spellStart"/>
      <w:r>
        <w:t>Raporunun</w:t>
      </w:r>
      <w:proofErr w:type="spellEnd"/>
      <w:r>
        <w:t xml:space="preserve"> </w:t>
      </w:r>
      <w:proofErr w:type="spellStart"/>
      <w:r>
        <w:t>kabulüne</w:t>
      </w:r>
      <w:proofErr w:type="spellEnd"/>
      <w:r>
        <w:t xml:space="preserve">, </w:t>
      </w:r>
      <w:r>
        <w:rPr>
          <w:b/>
        </w:rPr>
        <w:t>“</w:t>
      </w:r>
      <w:proofErr w:type="spellStart"/>
      <w:r>
        <w:rPr>
          <w:b/>
        </w:rPr>
        <w:t>Oy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çokluğu</w:t>
      </w:r>
      <w:proofErr w:type="spellEnd"/>
      <w:r>
        <w:rPr>
          <w:b/>
        </w:rPr>
        <w:t>”</w:t>
      </w:r>
      <w:r>
        <w:t xml:space="preserve"> </w:t>
      </w:r>
      <w:proofErr w:type="spellStart"/>
      <w:r>
        <w:t>ile</w:t>
      </w:r>
      <w:proofErr w:type="spellEnd"/>
      <w:r>
        <w:t xml:space="preserve"> </w:t>
      </w:r>
      <w:proofErr w:type="spellStart"/>
      <w:r>
        <w:t>karar</w:t>
      </w:r>
      <w:proofErr w:type="spellEnd"/>
      <w:r>
        <w:t xml:space="preserve"> </w:t>
      </w:r>
      <w:proofErr w:type="spellStart"/>
      <w:r>
        <w:t>verildi</w:t>
      </w:r>
      <w:proofErr w:type="spellEnd"/>
      <w:r>
        <w:t xml:space="preserve">. (20 </w:t>
      </w:r>
      <w:proofErr w:type="spellStart"/>
      <w:proofErr w:type="gramStart"/>
      <w:r>
        <w:t>kabul</w:t>
      </w:r>
      <w:proofErr w:type="spellEnd"/>
      <w:proofErr w:type="gramEnd"/>
      <w:r>
        <w:t xml:space="preserve">, 12 ret. </w:t>
      </w:r>
      <w:proofErr w:type="spellStart"/>
      <w:r>
        <w:t>Yeni</w:t>
      </w:r>
      <w:proofErr w:type="spellEnd"/>
      <w:r>
        <w:t xml:space="preserve"> </w:t>
      </w:r>
      <w:proofErr w:type="spellStart"/>
      <w:r>
        <w:t>Parti</w:t>
      </w:r>
      <w:proofErr w:type="spellEnd"/>
      <w:r>
        <w:t xml:space="preserve"> </w:t>
      </w:r>
      <w:proofErr w:type="spellStart"/>
      <w:r>
        <w:t>kabul</w:t>
      </w:r>
      <w:proofErr w:type="spellEnd"/>
      <w:r>
        <w:t xml:space="preserve">, CHP </w:t>
      </w:r>
      <w:proofErr w:type="spellStart"/>
      <w:r>
        <w:t>kabul</w:t>
      </w:r>
      <w:proofErr w:type="spellEnd"/>
      <w:r>
        <w:t xml:space="preserve">, </w:t>
      </w:r>
      <w:proofErr w:type="spellStart"/>
      <w:r>
        <w:t>Ak</w:t>
      </w:r>
      <w:proofErr w:type="spellEnd"/>
      <w:r>
        <w:t xml:space="preserve"> </w:t>
      </w:r>
      <w:proofErr w:type="spellStart"/>
      <w:r>
        <w:t>Parti</w:t>
      </w:r>
      <w:proofErr w:type="spellEnd"/>
      <w:r>
        <w:t xml:space="preserve"> ret, MHP ret.) </w:t>
      </w:r>
      <w:r>
        <w:rPr>
          <w:b/>
          <w:lang w:val="tr-TR"/>
        </w:rPr>
        <w:tab/>
        <w:t xml:space="preserve">    </w:t>
      </w:r>
    </w:p>
    <w:p w:rsidR="00741D0D" w:rsidRDefault="00741D0D" w:rsidP="00741D0D">
      <w:pPr>
        <w:pStyle w:val="ListeParagraf"/>
        <w:numPr>
          <w:ilvl w:val="0"/>
          <w:numId w:val="14"/>
        </w:numPr>
        <w:tabs>
          <w:tab w:val="left" w:pos="360"/>
        </w:tabs>
        <w:spacing w:after="120"/>
        <w:jc w:val="both"/>
        <w:rPr>
          <w:lang w:val="tr-TR"/>
        </w:rPr>
      </w:pPr>
      <w:r>
        <w:rPr>
          <w:b/>
          <w:lang w:val="tr-TR"/>
        </w:rPr>
        <w:t>Belediye Meclisimizce;</w:t>
      </w:r>
      <w:r>
        <w:rPr>
          <w:lang w:val="tr-TR"/>
        </w:rPr>
        <w:t xml:space="preserve"> yapılan görüşme neticesinde, Plan ve Bütçe Komisyon Raporu ile birlikte ekteki </w:t>
      </w:r>
      <w:proofErr w:type="spellStart"/>
      <w:r>
        <w:rPr>
          <w:lang w:val="tr-TR"/>
        </w:rPr>
        <w:t>Odunpazarı</w:t>
      </w:r>
      <w:proofErr w:type="spellEnd"/>
      <w:r>
        <w:rPr>
          <w:lang w:val="tr-TR"/>
        </w:rPr>
        <w:t xml:space="preserve"> Belediyesinin </w:t>
      </w:r>
      <w:r>
        <w:rPr>
          <w:b/>
          <w:lang w:val="tr-TR"/>
        </w:rPr>
        <w:t>2027 Yılı Performans Programının</w:t>
      </w:r>
      <w:r>
        <w:rPr>
          <w:lang w:val="tr-TR"/>
        </w:rPr>
        <w:t xml:space="preserve"> kabulüne, 5393 Sayılı Belediye Kanunu’nun 41’inci maddesi uyarınca; </w:t>
      </w:r>
      <w:r>
        <w:rPr>
          <w:b/>
          <w:lang w:val="tr-TR"/>
        </w:rPr>
        <w:t>“Oy çokluğu”</w:t>
      </w:r>
      <w:r>
        <w:rPr>
          <w:lang w:val="tr-TR"/>
        </w:rPr>
        <w:t xml:space="preserve"> ile karar verildi. </w:t>
      </w:r>
      <w:proofErr w:type="gramStart"/>
      <w:r>
        <w:rPr>
          <w:lang w:val="tr-TR"/>
        </w:rPr>
        <w:t>(</w:t>
      </w:r>
      <w:proofErr w:type="gramEnd"/>
      <w:r>
        <w:rPr>
          <w:lang w:val="tr-TR"/>
        </w:rPr>
        <w:t>20 kabul, 12 ret. Yeni Parti kabul, CHP kabul,              Ak Parti ret, MHP ret</w:t>
      </w:r>
      <w:proofErr w:type="gramStart"/>
      <w:r>
        <w:rPr>
          <w:lang w:val="tr-TR"/>
        </w:rPr>
        <w:t>)</w:t>
      </w:r>
      <w:proofErr w:type="gramEnd"/>
      <w:r>
        <w:rPr>
          <w:b/>
          <w:lang w:val="tr-TR"/>
        </w:rPr>
        <w:tab/>
      </w:r>
    </w:p>
    <w:p w:rsidR="00741D0D" w:rsidRDefault="00741D0D" w:rsidP="00741D0D">
      <w:pPr>
        <w:tabs>
          <w:tab w:val="left" w:pos="360"/>
        </w:tabs>
        <w:spacing w:after="240"/>
        <w:ind w:left="708" w:hanging="566"/>
        <w:jc w:val="both"/>
        <w:rPr>
          <w:bCs/>
          <w:sz w:val="20"/>
          <w:szCs w:val="20"/>
        </w:rPr>
      </w:pPr>
      <w:r>
        <w:rPr>
          <w:sz w:val="20"/>
          <w:szCs w:val="20"/>
        </w:rPr>
        <w:t xml:space="preserve">  </w:t>
      </w:r>
      <w:r>
        <w:rPr>
          <w:b/>
          <w:sz w:val="20"/>
          <w:szCs w:val="20"/>
        </w:rPr>
        <w:t>10-</w:t>
      </w:r>
      <w:r>
        <w:rPr>
          <w:sz w:val="20"/>
          <w:szCs w:val="20"/>
        </w:rPr>
        <w:tab/>
      </w:r>
      <w:r>
        <w:rPr>
          <w:b/>
          <w:bCs/>
          <w:sz w:val="20"/>
          <w:szCs w:val="20"/>
        </w:rPr>
        <w:t>Belediye Meclisimizce</w:t>
      </w:r>
      <w:r>
        <w:rPr>
          <w:bCs/>
          <w:sz w:val="20"/>
          <w:szCs w:val="20"/>
        </w:rPr>
        <w:t xml:space="preserve"> yapılan görüşmeler neticesinde; Plan ve Bütçe Komisyonu Raporu ve Karşı oy yazısı okundu. Ad okumak suretiyle, yapılan oylama neticesinde; </w:t>
      </w:r>
      <w:proofErr w:type="spellStart"/>
      <w:r>
        <w:rPr>
          <w:b/>
          <w:bCs/>
          <w:sz w:val="20"/>
          <w:szCs w:val="20"/>
        </w:rPr>
        <w:t>Odunpazarı</w:t>
      </w:r>
      <w:proofErr w:type="spellEnd"/>
      <w:r>
        <w:rPr>
          <w:b/>
          <w:bCs/>
          <w:sz w:val="20"/>
          <w:szCs w:val="20"/>
        </w:rPr>
        <w:t xml:space="preserve"> Belediyesinin 2027 Mali Yılı Bütçesinin</w:t>
      </w:r>
      <w:r>
        <w:rPr>
          <w:bCs/>
          <w:sz w:val="20"/>
          <w:szCs w:val="20"/>
        </w:rPr>
        <w:t xml:space="preserve"> kabulüne, 5018 Sayılı Kamu Mali Yönetimi ve Kontrol Kanunu, 5393 Sayılı Belediye Kanunu’nun 18/b, 61’inci ve 62’inci maddeleri ile Mahalli İdareler Bütçe ve Muhasebe Yönetmeliği’nin 27’inci maddesi </w:t>
      </w:r>
      <w:proofErr w:type="spellStart"/>
      <w:r>
        <w:rPr>
          <w:bCs/>
          <w:sz w:val="20"/>
          <w:szCs w:val="20"/>
        </w:rPr>
        <w:t>uyarınca;</w:t>
      </w:r>
      <w:r>
        <w:rPr>
          <w:b/>
          <w:bCs/>
          <w:sz w:val="20"/>
          <w:szCs w:val="20"/>
        </w:rPr>
        <w:t>“Oy</w:t>
      </w:r>
      <w:proofErr w:type="spellEnd"/>
      <w:r>
        <w:rPr>
          <w:b/>
          <w:bCs/>
          <w:sz w:val="20"/>
          <w:szCs w:val="20"/>
        </w:rPr>
        <w:t xml:space="preserve"> çokluğu” </w:t>
      </w:r>
      <w:r>
        <w:rPr>
          <w:bCs/>
          <w:sz w:val="20"/>
          <w:szCs w:val="20"/>
        </w:rPr>
        <w:t>ile</w:t>
      </w:r>
      <w:r>
        <w:rPr>
          <w:b/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>karar verildi</w:t>
      </w:r>
      <w:r>
        <w:rPr>
          <w:b/>
          <w:bCs/>
          <w:sz w:val="20"/>
          <w:szCs w:val="20"/>
        </w:rPr>
        <w:t xml:space="preserve">. </w:t>
      </w:r>
      <w:proofErr w:type="gramStart"/>
      <w:r>
        <w:rPr>
          <w:bCs/>
          <w:sz w:val="20"/>
          <w:szCs w:val="20"/>
        </w:rPr>
        <w:t>(</w:t>
      </w:r>
      <w:proofErr w:type="gramEnd"/>
      <w:r>
        <w:rPr>
          <w:bCs/>
          <w:sz w:val="20"/>
          <w:szCs w:val="20"/>
        </w:rPr>
        <w:t>20 kabul, 12 ret. Yeni Parti kabul, CHP kabul, Ak Parti ret, MHP ret</w:t>
      </w:r>
      <w:proofErr w:type="gramStart"/>
      <w:r>
        <w:rPr>
          <w:bCs/>
          <w:sz w:val="20"/>
          <w:szCs w:val="20"/>
        </w:rPr>
        <w:t>)</w:t>
      </w:r>
      <w:proofErr w:type="gramEnd"/>
    </w:p>
    <w:p w:rsidR="00741D0D" w:rsidRPr="00FE7DF4" w:rsidRDefault="00741D0D" w:rsidP="00741D0D">
      <w:pPr>
        <w:pStyle w:val="GvdeMetni"/>
        <w:spacing w:after="240"/>
        <w:ind w:left="284" w:right="104" w:hanging="357"/>
        <w:jc w:val="both"/>
        <w:rPr>
          <w:b/>
          <w:sz w:val="20"/>
          <w:szCs w:val="20"/>
        </w:rPr>
      </w:pPr>
      <w:r>
        <w:rPr>
          <w:b/>
          <w:bCs/>
          <w:sz w:val="20"/>
          <w:szCs w:val="20"/>
        </w:rPr>
        <w:t>11-</w:t>
      </w:r>
      <w:r>
        <w:rPr>
          <w:b/>
          <w:bCs/>
          <w:sz w:val="20"/>
          <w:szCs w:val="20"/>
        </w:rPr>
        <w:tab/>
        <w:t xml:space="preserve">Meclis Başkanı Av. Kazım KURT </w:t>
      </w:r>
      <w:r>
        <w:rPr>
          <w:sz w:val="20"/>
          <w:szCs w:val="20"/>
        </w:rPr>
        <w:t xml:space="preserve">tarafından birleşime son verilerek; </w:t>
      </w:r>
      <w:proofErr w:type="spellStart"/>
      <w:r>
        <w:rPr>
          <w:sz w:val="20"/>
          <w:szCs w:val="20"/>
        </w:rPr>
        <w:t>Odunpazarı</w:t>
      </w:r>
      <w:proofErr w:type="spellEnd"/>
      <w:r>
        <w:rPr>
          <w:sz w:val="20"/>
          <w:szCs w:val="20"/>
        </w:rPr>
        <w:t xml:space="preserve"> Belediye </w:t>
      </w:r>
      <w:proofErr w:type="gramStart"/>
      <w:r>
        <w:rPr>
          <w:sz w:val="20"/>
          <w:szCs w:val="20"/>
        </w:rPr>
        <w:t>Meclisimizin         2026</w:t>
      </w:r>
      <w:proofErr w:type="gramEnd"/>
      <w:r>
        <w:rPr>
          <w:sz w:val="20"/>
          <w:szCs w:val="20"/>
        </w:rPr>
        <w:t xml:space="preserve"> Kasım Ayı Olağan Meclis toplantısı 1’inci birleşim 1’inci oturumunun </w:t>
      </w:r>
      <w:r>
        <w:rPr>
          <w:b/>
          <w:sz w:val="20"/>
          <w:szCs w:val="20"/>
        </w:rPr>
        <w:t>02 Kasım 2</w:t>
      </w:r>
      <w:r>
        <w:rPr>
          <w:b/>
          <w:bCs/>
          <w:sz w:val="20"/>
          <w:szCs w:val="20"/>
        </w:rPr>
        <w:t xml:space="preserve">026 Pazartesi günü saat 17:00’de </w:t>
      </w:r>
      <w:proofErr w:type="spellStart"/>
      <w:r>
        <w:rPr>
          <w:sz w:val="20"/>
          <w:szCs w:val="20"/>
        </w:rPr>
        <w:t>Odunpazarı</w:t>
      </w:r>
      <w:proofErr w:type="spellEnd"/>
      <w:r>
        <w:rPr>
          <w:sz w:val="20"/>
          <w:szCs w:val="20"/>
        </w:rPr>
        <w:t xml:space="preserve"> Belediyesi Meclis Salonunda yapılması şeklindeki sözlü önergesinin kabulüne “Oy birliği” ile karar verildi.</w:t>
      </w:r>
    </w:p>
    <w:p w:rsidR="00FE7DF4" w:rsidRPr="000E291F" w:rsidRDefault="00FE7DF4" w:rsidP="00FE7DF4">
      <w:pPr>
        <w:tabs>
          <w:tab w:val="left" w:pos="360"/>
        </w:tabs>
        <w:spacing w:after="240"/>
        <w:ind w:left="357" w:hanging="357"/>
        <w:jc w:val="both"/>
        <w:rPr>
          <w:b/>
          <w:bCs/>
          <w:sz w:val="20"/>
          <w:szCs w:val="20"/>
        </w:rPr>
      </w:pPr>
    </w:p>
    <w:p w:rsidR="000E291F" w:rsidRPr="000E291F" w:rsidRDefault="000E291F" w:rsidP="000E291F">
      <w:pPr>
        <w:spacing w:after="240"/>
        <w:ind w:left="425" w:hanging="425"/>
        <w:jc w:val="both"/>
        <w:rPr>
          <w:b/>
          <w:bCs/>
          <w:sz w:val="20"/>
          <w:szCs w:val="20"/>
        </w:rPr>
      </w:pPr>
      <w:r w:rsidRPr="000E291F">
        <w:rPr>
          <w:sz w:val="20"/>
          <w:szCs w:val="20"/>
        </w:rPr>
        <w:tab/>
        <w:t xml:space="preserve">            </w:t>
      </w:r>
    </w:p>
    <w:p w:rsidR="000E291F" w:rsidRDefault="000E291F" w:rsidP="007C7B7A">
      <w:pPr>
        <w:pStyle w:val="GvdeMetni"/>
        <w:spacing w:after="240"/>
        <w:ind w:left="426" w:right="104" w:hanging="568"/>
        <w:jc w:val="both"/>
        <w:rPr>
          <w:b/>
          <w:sz w:val="20"/>
          <w:szCs w:val="20"/>
        </w:rPr>
      </w:pPr>
    </w:p>
    <w:p w:rsidR="000E291F" w:rsidRDefault="000E291F" w:rsidP="007C7B7A">
      <w:pPr>
        <w:pStyle w:val="GvdeMetni"/>
        <w:spacing w:after="240"/>
        <w:ind w:left="426" w:right="104" w:hanging="568"/>
        <w:jc w:val="both"/>
        <w:rPr>
          <w:b/>
          <w:sz w:val="20"/>
          <w:szCs w:val="20"/>
        </w:rPr>
      </w:pPr>
    </w:p>
    <w:p w:rsidR="000E291F" w:rsidRDefault="000E291F" w:rsidP="007C7B7A">
      <w:pPr>
        <w:pStyle w:val="GvdeMetni"/>
        <w:spacing w:after="240"/>
        <w:ind w:left="426" w:right="104" w:hanging="568"/>
        <w:jc w:val="both"/>
        <w:rPr>
          <w:b/>
          <w:sz w:val="20"/>
          <w:szCs w:val="20"/>
        </w:rPr>
      </w:pPr>
    </w:p>
    <w:p w:rsidR="000E291F" w:rsidRDefault="000E291F" w:rsidP="007C7B7A">
      <w:pPr>
        <w:pStyle w:val="GvdeMetni"/>
        <w:spacing w:after="240"/>
        <w:ind w:left="426" w:right="104" w:hanging="568"/>
        <w:jc w:val="both"/>
        <w:rPr>
          <w:b/>
          <w:sz w:val="20"/>
          <w:szCs w:val="20"/>
        </w:rPr>
      </w:pPr>
    </w:p>
    <w:p w:rsidR="000E291F" w:rsidRDefault="000E291F" w:rsidP="007C7B7A">
      <w:pPr>
        <w:pStyle w:val="GvdeMetni"/>
        <w:spacing w:after="240"/>
        <w:ind w:left="426" w:right="104" w:hanging="568"/>
        <w:jc w:val="both"/>
        <w:rPr>
          <w:b/>
          <w:sz w:val="20"/>
          <w:szCs w:val="20"/>
        </w:rPr>
      </w:pPr>
    </w:p>
    <w:sectPr w:rsidR="000E291F" w:rsidSect="006714DE">
      <w:pgSz w:w="11906" w:h="16838"/>
      <w:pgMar w:top="426" w:right="746" w:bottom="180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8F52C0"/>
    <w:multiLevelType w:val="hybridMultilevel"/>
    <w:tmpl w:val="BED442C6"/>
    <w:lvl w:ilvl="0" w:tplc="60948ADC">
      <w:start w:val="1"/>
      <w:numFmt w:val="decimal"/>
      <w:lvlText w:val="%1-"/>
      <w:lvlJc w:val="left"/>
      <w:pPr>
        <w:ind w:left="720" w:hanging="360"/>
      </w:pPr>
      <w:rPr>
        <w:b w:val="0"/>
        <w:color w:val="000000"/>
        <w:sz w:val="24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434CCE"/>
    <w:multiLevelType w:val="hybridMultilevel"/>
    <w:tmpl w:val="AEAC77BE"/>
    <w:lvl w:ilvl="0" w:tplc="6B866BB6">
      <w:start w:val="1"/>
      <w:numFmt w:val="decimal"/>
      <w:lvlText w:val="%1-"/>
      <w:lvlJc w:val="left"/>
      <w:pPr>
        <w:ind w:left="1495" w:hanging="360"/>
      </w:pPr>
    </w:lvl>
    <w:lvl w:ilvl="1" w:tplc="041F0019">
      <w:start w:val="1"/>
      <w:numFmt w:val="lowerLetter"/>
      <w:lvlText w:val="%2."/>
      <w:lvlJc w:val="left"/>
      <w:pPr>
        <w:ind w:left="1932" w:hanging="360"/>
      </w:pPr>
    </w:lvl>
    <w:lvl w:ilvl="2" w:tplc="041F001B">
      <w:start w:val="1"/>
      <w:numFmt w:val="lowerRoman"/>
      <w:lvlText w:val="%3."/>
      <w:lvlJc w:val="right"/>
      <w:pPr>
        <w:ind w:left="2652" w:hanging="180"/>
      </w:pPr>
    </w:lvl>
    <w:lvl w:ilvl="3" w:tplc="041F000F">
      <w:start w:val="1"/>
      <w:numFmt w:val="decimal"/>
      <w:lvlText w:val="%4."/>
      <w:lvlJc w:val="left"/>
      <w:pPr>
        <w:ind w:left="3372" w:hanging="360"/>
      </w:pPr>
    </w:lvl>
    <w:lvl w:ilvl="4" w:tplc="041F0019">
      <w:start w:val="1"/>
      <w:numFmt w:val="lowerLetter"/>
      <w:lvlText w:val="%5."/>
      <w:lvlJc w:val="left"/>
      <w:pPr>
        <w:ind w:left="4092" w:hanging="360"/>
      </w:pPr>
    </w:lvl>
    <w:lvl w:ilvl="5" w:tplc="041F001B">
      <w:start w:val="1"/>
      <w:numFmt w:val="lowerRoman"/>
      <w:lvlText w:val="%6."/>
      <w:lvlJc w:val="right"/>
      <w:pPr>
        <w:ind w:left="4812" w:hanging="180"/>
      </w:pPr>
    </w:lvl>
    <w:lvl w:ilvl="6" w:tplc="041F000F">
      <w:start w:val="1"/>
      <w:numFmt w:val="decimal"/>
      <w:lvlText w:val="%7."/>
      <w:lvlJc w:val="left"/>
      <w:pPr>
        <w:ind w:left="5532" w:hanging="360"/>
      </w:pPr>
    </w:lvl>
    <w:lvl w:ilvl="7" w:tplc="041F0019">
      <w:start w:val="1"/>
      <w:numFmt w:val="lowerLetter"/>
      <w:lvlText w:val="%8."/>
      <w:lvlJc w:val="left"/>
      <w:pPr>
        <w:ind w:left="6252" w:hanging="360"/>
      </w:pPr>
    </w:lvl>
    <w:lvl w:ilvl="8" w:tplc="041F001B">
      <w:start w:val="1"/>
      <w:numFmt w:val="lowerRoman"/>
      <w:lvlText w:val="%9."/>
      <w:lvlJc w:val="right"/>
      <w:pPr>
        <w:ind w:left="6972" w:hanging="180"/>
      </w:pPr>
    </w:lvl>
  </w:abstractNum>
  <w:abstractNum w:abstractNumId="2">
    <w:nsid w:val="0DC61CED"/>
    <w:multiLevelType w:val="hybridMultilevel"/>
    <w:tmpl w:val="D1146320"/>
    <w:lvl w:ilvl="0" w:tplc="E7600B9A">
      <w:start w:val="15"/>
      <w:numFmt w:val="decimal"/>
      <w:lvlText w:val="%1-"/>
      <w:lvlJc w:val="left"/>
      <w:pPr>
        <w:tabs>
          <w:tab w:val="num" w:pos="360"/>
        </w:tabs>
        <w:ind w:left="360" w:hanging="360"/>
      </w:pPr>
    </w:lvl>
    <w:lvl w:ilvl="1" w:tplc="041F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F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F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F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F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F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F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F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9921F0F"/>
    <w:multiLevelType w:val="hybridMultilevel"/>
    <w:tmpl w:val="85D83264"/>
    <w:lvl w:ilvl="0" w:tplc="879E60D0">
      <w:start w:val="10"/>
      <w:numFmt w:val="decimal"/>
      <w:lvlText w:val="%1-"/>
      <w:lvlJc w:val="left"/>
      <w:pPr>
        <w:tabs>
          <w:tab w:val="num" w:pos="360"/>
        </w:tabs>
        <w:ind w:left="360" w:hanging="480"/>
      </w:pPr>
    </w:lvl>
    <w:lvl w:ilvl="1" w:tplc="041F0019">
      <w:start w:val="1"/>
      <w:numFmt w:val="lowerLetter"/>
      <w:lvlText w:val="%2."/>
      <w:lvlJc w:val="left"/>
      <w:pPr>
        <w:tabs>
          <w:tab w:val="num" w:pos="960"/>
        </w:tabs>
        <w:ind w:left="960" w:hanging="360"/>
      </w:pPr>
    </w:lvl>
    <w:lvl w:ilvl="2" w:tplc="041F001B">
      <w:start w:val="1"/>
      <w:numFmt w:val="lowerRoman"/>
      <w:lvlText w:val="%3."/>
      <w:lvlJc w:val="right"/>
      <w:pPr>
        <w:tabs>
          <w:tab w:val="num" w:pos="1680"/>
        </w:tabs>
        <w:ind w:left="1680" w:hanging="180"/>
      </w:pPr>
    </w:lvl>
    <w:lvl w:ilvl="3" w:tplc="041F000F">
      <w:start w:val="1"/>
      <w:numFmt w:val="decimal"/>
      <w:lvlText w:val="%4."/>
      <w:lvlJc w:val="left"/>
      <w:pPr>
        <w:tabs>
          <w:tab w:val="num" w:pos="2400"/>
        </w:tabs>
        <w:ind w:left="2400" w:hanging="360"/>
      </w:pPr>
    </w:lvl>
    <w:lvl w:ilvl="4" w:tplc="041F0019">
      <w:start w:val="1"/>
      <w:numFmt w:val="lowerLetter"/>
      <w:lvlText w:val="%5."/>
      <w:lvlJc w:val="left"/>
      <w:pPr>
        <w:tabs>
          <w:tab w:val="num" w:pos="3120"/>
        </w:tabs>
        <w:ind w:left="3120" w:hanging="360"/>
      </w:pPr>
    </w:lvl>
    <w:lvl w:ilvl="5" w:tplc="041F001B">
      <w:start w:val="1"/>
      <w:numFmt w:val="lowerRoman"/>
      <w:lvlText w:val="%6."/>
      <w:lvlJc w:val="right"/>
      <w:pPr>
        <w:tabs>
          <w:tab w:val="num" w:pos="3840"/>
        </w:tabs>
        <w:ind w:left="3840" w:hanging="180"/>
      </w:pPr>
    </w:lvl>
    <w:lvl w:ilvl="6" w:tplc="041F000F">
      <w:start w:val="1"/>
      <w:numFmt w:val="decimal"/>
      <w:lvlText w:val="%7."/>
      <w:lvlJc w:val="left"/>
      <w:pPr>
        <w:tabs>
          <w:tab w:val="num" w:pos="4560"/>
        </w:tabs>
        <w:ind w:left="4560" w:hanging="360"/>
      </w:pPr>
    </w:lvl>
    <w:lvl w:ilvl="7" w:tplc="041F0019">
      <w:start w:val="1"/>
      <w:numFmt w:val="lowerLetter"/>
      <w:lvlText w:val="%8."/>
      <w:lvlJc w:val="left"/>
      <w:pPr>
        <w:tabs>
          <w:tab w:val="num" w:pos="5280"/>
        </w:tabs>
        <w:ind w:left="5280" w:hanging="360"/>
      </w:pPr>
    </w:lvl>
    <w:lvl w:ilvl="8" w:tplc="041F001B">
      <w:start w:val="1"/>
      <w:numFmt w:val="lowerRoman"/>
      <w:lvlText w:val="%9."/>
      <w:lvlJc w:val="right"/>
      <w:pPr>
        <w:tabs>
          <w:tab w:val="num" w:pos="6000"/>
        </w:tabs>
        <w:ind w:left="6000" w:hanging="180"/>
      </w:pPr>
    </w:lvl>
  </w:abstractNum>
  <w:abstractNum w:abstractNumId="4">
    <w:nsid w:val="1CA64DD6"/>
    <w:multiLevelType w:val="hybridMultilevel"/>
    <w:tmpl w:val="E9CA9DBE"/>
    <w:lvl w:ilvl="0" w:tplc="5B86BBA6">
      <w:start w:val="17"/>
      <w:numFmt w:val="decimal"/>
      <w:lvlText w:val="%1-"/>
      <w:lvlJc w:val="left"/>
      <w:pPr>
        <w:tabs>
          <w:tab w:val="num" w:pos="720"/>
        </w:tabs>
        <w:ind w:left="720" w:hanging="360"/>
      </w:pPr>
      <w:rPr>
        <w:b w:val="0"/>
        <w:sz w:val="24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E116F"/>
    <w:multiLevelType w:val="hybridMultilevel"/>
    <w:tmpl w:val="D88A9E7A"/>
    <w:lvl w:ilvl="0" w:tplc="73F0273A">
      <w:start w:val="17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FE06B26"/>
    <w:multiLevelType w:val="hybridMultilevel"/>
    <w:tmpl w:val="18B8A044"/>
    <w:lvl w:ilvl="0" w:tplc="64D0EF4A">
      <w:start w:val="1"/>
      <w:numFmt w:val="decimal"/>
      <w:lvlText w:val="%1-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523D55"/>
    <w:multiLevelType w:val="hybridMultilevel"/>
    <w:tmpl w:val="E8769E9C"/>
    <w:lvl w:ilvl="0" w:tplc="178A574E">
      <w:start w:val="14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97D3743"/>
    <w:multiLevelType w:val="hybridMultilevel"/>
    <w:tmpl w:val="959CFA00"/>
    <w:lvl w:ilvl="0" w:tplc="BBD441BE">
      <w:start w:val="11"/>
      <w:numFmt w:val="decimal"/>
      <w:lvlText w:val="%1-"/>
      <w:lvlJc w:val="left"/>
      <w:pPr>
        <w:tabs>
          <w:tab w:val="num" w:pos="360"/>
        </w:tabs>
        <w:ind w:left="360" w:hanging="480"/>
      </w:pPr>
    </w:lvl>
    <w:lvl w:ilvl="1" w:tplc="041F0019">
      <w:start w:val="1"/>
      <w:numFmt w:val="lowerLetter"/>
      <w:lvlText w:val="%2."/>
      <w:lvlJc w:val="left"/>
      <w:pPr>
        <w:tabs>
          <w:tab w:val="num" w:pos="960"/>
        </w:tabs>
        <w:ind w:left="960" w:hanging="360"/>
      </w:pPr>
    </w:lvl>
    <w:lvl w:ilvl="2" w:tplc="041F001B">
      <w:start w:val="1"/>
      <w:numFmt w:val="lowerRoman"/>
      <w:lvlText w:val="%3."/>
      <w:lvlJc w:val="right"/>
      <w:pPr>
        <w:tabs>
          <w:tab w:val="num" w:pos="1680"/>
        </w:tabs>
        <w:ind w:left="1680" w:hanging="180"/>
      </w:pPr>
    </w:lvl>
    <w:lvl w:ilvl="3" w:tplc="041F000F">
      <w:start w:val="1"/>
      <w:numFmt w:val="decimal"/>
      <w:lvlText w:val="%4."/>
      <w:lvlJc w:val="left"/>
      <w:pPr>
        <w:tabs>
          <w:tab w:val="num" w:pos="2400"/>
        </w:tabs>
        <w:ind w:left="2400" w:hanging="360"/>
      </w:pPr>
    </w:lvl>
    <w:lvl w:ilvl="4" w:tplc="041F0019">
      <w:start w:val="1"/>
      <w:numFmt w:val="lowerLetter"/>
      <w:lvlText w:val="%5."/>
      <w:lvlJc w:val="left"/>
      <w:pPr>
        <w:tabs>
          <w:tab w:val="num" w:pos="3120"/>
        </w:tabs>
        <w:ind w:left="3120" w:hanging="360"/>
      </w:pPr>
    </w:lvl>
    <w:lvl w:ilvl="5" w:tplc="041F001B">
      <w:start w:val="1"/>
      <w:numFmt w:val="lowerRoman"/>
      <w:lvlText w:val="%6."/>
      <w:lvlJc w:val="right"/>
      <w:pPr>
        <w:tabs>
          <w:tab w:val="num" w:pos="3840"/>
        </w:tabs>
        <w:ind w:left="3840" w:hanging="180"/>
      </w:pPr>
    </w:lvl>
    <w:lvl w:ilvl="6" w:tplc="041F000F">
      <w:start w:val="1"/>
      <w:numFmt w:val="decimal"/>
      <w:lvlText w:val="%7."/>
      <w:lvlJc w:val="left"/>
      <w:pPr>
        <w:tabs>
          <w:tab w:val="num" w:pos="4560"/>
        </w:tabs>
        <w:ind w:left="4560" w:hanging="360"/>
      </w:pPr>
    </w:lvl>
    <w:lvl w:ilvl="7" w:tplc="041F0019">
      <w:start w:val="1"/>
      <w:numFmt w:val="lowerLetter"/>
      <w:lvlText w:val="%8."/>
      <w:lvlJc w:val="left"/>
      <w:pPr>
        <w:tabs>
          <w:tab w:val="num" w:pos="5280"/>
        </w:tabs>
        <w:ind w:left="5280" w:hanging="360"/>
      </w:pPr>
    </w:lvl>
    <w:lvl w:ilvl="8" w:tplc="041F001B">
      <w:start w:val="1"/>
      <w:numFmt w:val="lowerRoman"/>
      <w:lvlText w:val="%9."/>
      <w:lvlJc w:val="right"/>
      <w:pPr>
        <w:tabs>
          <w:tab w:val="num" w:pos="6000"/>
        </w:tabs>
        <w:ind w:left="6000" w:hanging="180"/>
      </w:pPr>
    </w:lvl>
  </w:abstractNum>
  <w:abstractNum w:abstractNumId="9">
    <w:nsid w:val="432D6235"/>
    <w:multiLevelType w:val="hybridMultilevel"/>
    <w:tmpl w:val="1130A468"/>
    <w:lvl w:ilvl="0" w:tplc="04245472">
      <w:start w:val="17"/>
      <w:numFmt w:val="decimal"/>
      <w:lvlText w:val="%1-"/>
      <w:lvlJc w:val="left"/>
      <w:pPr>
        <w:tabs>
          <w:tab w:val="num" w:pos="360"/>
        </w:tabs>
        <w:ind w:left="360" w:hanging="360"/>
      </w:pPr>
      <w:rPr>
        <w:b w:val="0"/>
        <w:sz w:val="24"/>
      </w:rPr>
    </w:lvl>
    <w:lvl w:ilvl="1" w:tplc="041F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F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F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F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F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F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F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F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0">
    <w:nsid w:val="58980217"/>
    <w:multiLevelType w:val="hybridMultilevel"/>
    <w:tmpl w:val="80F6C68A"/>
    <w:lvl w:ilvl="0" w:tplc="69FC5D2C">
      <w:start w:val="7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B8014D3"/>
    <w:multiLevelType w:val="hybridMultilevel"/>
    <w:tmpl w:val="146E2234"/>
    <w:lvl w:ilvl="0" w:tplc="DFFEB146">
      <w:start w:val="17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1676FC8"/>
    <w:multiLevelType w:val="hybridMultilevel"/>
    <w:tmpl w:val="6B60E34A"/>
    <w:lvl w:ilvl="0" w:tplc="B5F0331C">
      <w:start w:val="2"/>
      <w:numFmt w:val="decimal"/>
      <w:lvlText w:val="%1-"/>
      <w:lvlJc w:val="left"/>
      <w:pPr>
        <w:ind w:left="720" w:hanging="360"/>
      </w:pPr>
      <w:rPr>
        <w:rFonts w:ascii="Times New Roman" w:hAnsi="Times New Roman"/>
        <w:sz w:val="23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A136FE"/>
    <w:multiLevelType w:val="hybridMultilevel"/>
    <w:tmpl w:val="2026D482"/>
    <w:lvl w:ilvl="0" w:tplc="9BA4815E">
      <w:start w:val="1"/>
      <w:numFmt w:val="decimal"/>
      <w:lvlText w:val="%1-"/>
      <w:lvlJc w:val="left"/>
      <w:pPr>
        <w:ind w:left="786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1"/>
  </w:num>
  <w:num w:numId="5">
    <w:abstractNumId w:val="10"/>
  </w:num>
  <w:num w:numId="6">
    <w:abstractNumId w:val="9"/>
  </w:num>
  <w:num w:numId="7">
    <w:abstractNumId w:val="11"/>
  </w:num>
  <w:num w:numId="8">
    <w:abstractNumId w:val="5"/>
  </w:num>
  <w:num w:numId="9">
    <w:abstractNumId w:val="4"/>
  </w:num>
  <w:num w:numId="10">
    <w:abstractNumId w:val="7"/>
  </w:num>
  <w:num w:numId="11">
    <w:abstractNumId w:val="6"/>
  </w:num>
  <w:num w:numId="12">
    <w:abstractNumId w:val="0"/>
  </w:num>
  <w:num w:numId="13">
    <w:abstractNumId w:val="12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4DE"/>
    <w:rsid w:val="00004F15"/>
    <w:rsid w:val="0001128A"/>
    <w:rsid w:val="00013D40"/>
    <w:rsid w:val="000241AF"/>
    <w:rsid w:val="00024A43"/>
    <w:rsid w:val="0006437A"/>
    <w:rsid w:val="000770F6"/>
    <w:rsid w:val="000A71E7"/>
    <w:rsid w:val="000E04B3"/>
    <w:rsid w:val="000E1AEB"/>
    <w:rsid w:val="000E291F"/>
    <w:rsid w:val="0010042A"/>
    <w:rsid w:val="00103616"/>
    <w:rsid w:val="001326D3"/>
    <w:rsid w:val="001526A8"/>
    <w:rsid w:val="001548AF"/>
    <w:rsid w:val="00183B69"/>
    <w:rsid w:val="0019429A"/>
    <w:rsid w:val="001C0B2D"/>
    <w:rsid w:val="001C74DA"/>
    <w:rsid w:val="001E0AB9"/>
    <w:rsid w:val="001F1B33"/>
    <w:rsid w:val="001F38A3"/>
    <w:rsid w:val="00201C3A"/>
    <w:rsid w:val="00216033"/>
    <w:rsid w:val="00230B14"/>
    <w:rsid w:val="002371BC"/>
    <w:rsid w:val="0024181F"/>
    <w:rsid w:val="00253C58"/>
    <w:rsid w:val="00255592"/>
    <w:rsid w:val="00265096"/>
    <w:rsid w:val="00282342"/>
    <w:rsid w:val="0028343D"/>
    <w:rsid w:val="0028453C"/>
    <w:rsid w:val="0029693C"/>
    <w:rsid w:val="002A459D"/>
    <w:rsid w:val="002C1F7C"/>
    <w:rsid w:val="002C5EB3"/>
    <w:rsid w:val="002E0C55"/>
    <w:rsid w:val="002E1434"/>
    <w:rsid w:val="002F567E"/>
    <w:rsid w:val="002F56F8"/>
    <w:rsid w:val="0032247B"/>
    <w:rsid w:val="00326A3B"/>
    <w:rsid w:val="00331DD4"/>
    <w:rsid w:val="00332C85"/>
    <w:rsid w:val="00357074"/>
    <w:rsid w:val="00392CCD"/>
    <w:rsid w:val="00401512"/>
    <w:rsid w:val="00403349"/>
    <w:rsid w:val="004034D7"/>
    <w:rsid w:val="00403EF9"/>
    <w:rsid w:val="00413C24"/>
    <w:rsid w:val="0045214C"/>
    <w:rsid w:val="00461D5D"/>
    <w:rsid w:val="00462EFD"/>
    <w:rsid w:val="0047146E"/>
    <w:rsid w:val="00493AC6"/>
    <w:rsid w:val="00497BD2"/>
    <w:rsid w:val="005070C7"/>
    <w:rsid w:val="00527D91"/>
    <w:rsid w:val="00563F61"/>
    <w:rsid w:val="005811C2"/>
    <w:rsid w:val="00582BAE"/>
    <w:rsid w:val="00590502"/>
    <w:rsid w:val="00591E6D"/>
    <w:rsid w:val="005A0A4D"/>
    <w:rsid w:val="005C5F07"/>
    <w:rsid w:val="005D58A9"/>
    <w:rsid w:val="005E1419"/>
    <w:rsid w:val="005E4790"/>
    <w:rsid w:val="00603840"/>
    <w:rsid w:val="006058C8"/>
    <w:rsid w:val="00610443"/>
    <w:rsid w:val="00616CAA"/>
    <w:rsid w:val="0063131B"/>
    <w:rsid w:val="006405C9"/>
    <w:rsid w:val="00650EB6"/>
    <w:rsid w:val="00657BA9"/>
    <w:rsid w:val="006714DE"/>
    <w:rsid w:val="006838F9"/>
    <w:rsid w:val="006911E9"/>
    <w:rsid w:val="00692037"/>
    <w:rsid w:val="006C7CB4"/>
    <w:rsid w:val="006D4D91"/>
    <w:rsid w:val="006E24F2"/>
    <w:rsid w:val="006E3B50"/>
    <w:rsid w:val="00703520"/>
    <w:rsid w:val="0070761B"/>
    <w:rsid w:val="007312BB"/>
    <w:rsid w:val="0073148A"/>
    <w:rsid w:val="00733BDC"/>
    <w:rsid w:val="00741AD5"/>
    <w:rsid w:val="00741D0D"/>
    <w:rsid w:val="00763303"/>
    <w:rsid w:val="00780494"/>
    <w:rsid w:val="007975B1"/>
    <w:rsid w:val="007A060E"/>
    <w:rsid w:val="007A0822"/>
    <w:rsid w:val="007C1FEC"/>
    <w:rsid w:val="007C66C1"/>
    <w:rsid w:val="007C7B7A"/>
    <w:rsid w:val="008458A0"/>
    <w:rsid w:val="00847B2B"/>
    <w:rsid w:val="008539DF"/>
    <w:rsid w:val="0086033B"/>
    <w:rsid w:val="00872EC2"/>
    <w:rsid w:val="00884DCB"/>
    <w:rsid w:val="008937B9"/>
    <w:rsid w:val="008A0C63"/>
    <w:rsid w:val="008B1111"/>
    <w:rsid w:val="008C6444"/>
    <w:rsid w:val="008D073D"/>
    <w:rsid w:val="008D104A"/>
    <w:rsid w:val="008F2B9E"/>
    <w:rsid w:val="00902B68"/>
    <w:rsid w:val="00905D04"/>
    <w:rsid w:val="00944D65"/>
    <w:rsid w:val="0095781B"/>
    <w:rsid w:val="00982371"/>
    <w:rsid w:val="00987104"/>
    <w:rsid w:val="00993231"/>
    <w:rsid w:val="009B16FE"/>
    <w:rsid w:val="009B21DB"/>
    <w:rsid w:val="009D35A9"/>
    <w:rsid w:val="009D5955"/>
    <w:rsid w:val="009D7699"/>
    <w:rsid w:val="009E10F4"/>
    <w:rsid w:val="009F2907"/>
    <w:rsid w:val="00A15BD8"/>
    <w:rsid w:val="00A23CCA"/>
    <w:rsid w:val="00A2401D"/>
    <w:rsid w:val="00A2425F"/>
    <w:rsid w:val="00A31D59"/>
    <w:rsid w:val="00A42E45"/>
    <w:rsid w:val="00A51721"/>
    <w:rsid w:val="00A53B22"/>
    <w:rsid w:val="00A56B64"/>
    <w:rsid w:val="00AA656E"/>
    <w:rsid w:val="00AB534E"/>
    <w:rsid w:val="00AC253C"/>
    <w:rsid w:val="00AD2882"/>
    <w:rsid w:val="00AD4722"/>
    <w:rsid w:val="00AE49B5"/>
    <w:rsid w:val="00AF00A8"/>
    <w:rsid w:val="00AF223B"/>
    <w:rsid w:val="00AF4986"/>
    <w:rsid w:val="00AF6D1C"/>
    <w:rsid w:val="00B00680"/>
    <w:rsid w:val="00B0345A"/>
    <w:rsid w:val="00B03BE8"/>
    <w:rsid w:val="00B3223A"/>
    <w:rsid w:val="00B557D7"/>
    <w:rsid w:val="00B71846"/>
    <w:rsid w:val="00BA413A"/>
    <w:rsid w:val="00BE42C5"/>
    <w:rsid w:val="00BE4E31"/>
    <w:rsid w:val="00BE77F3"/>
    <w:rsid w:val="00C1289F"/>
    <w:rsid w:val="00C2189F"/>
    <w:rsid w:val="00C33739"/>
    <w:rsid w:val="00C80B07"/>
    <w:rsid w:val="00C9494C"/>
    <w:rsid w:val="00CA0CE6"/>
    <w:rsid w:val="00CA2B73"/>
    <w:rsid w:val="00CB4D71"/>
    <w:rsid w:val="00CF20E5"/>
    <w:rsid w:val="00CF50A1"/>
    <w:rsid w:val="00D03B8A"/>
    <w:rsid w:val="00D03F7A"/>
    <w:rsid w:val="00D1258A"/>
    <w:rsid w:val="00D364C3"/>
    <w:rsid w:val="00D37302"/>
    <w:rsid w:val="00D82944"/>
    <w:rsid w:val="00D83969"/>
    <w:rsid w:val="00DC0FC8"/>
    <w:rsid w:val="00DC4A0E"/>
    <w:rsid w:val="00DC627A"/>
    <w:rsid w:val="00DE4FCD"/>
    <w:rsid w:val="00DE72F8"/>
    <w:rsid w:val="00E26A2D"/>
    <w:rsid w:val="00E764BF"/>
    <w:rsid w:val="00EA10DE"/>
    <w:rsid w:val="00EC6D1B"/>
    <w:rsid w:val="00ED672C"/>
    <w:rsid w:val="00EE63E4"/>
    <w:rsid w:val="00EE6BE4"/>
    <w:rsid w:val="00EF080C"/>
    <w:rsid w:val="00F1065E"/>
    <w:rsid w:val="00F109E2"/>
    <w:rsid w:val="00F13176"/>
    <w:rsid w:val="00F15261"/>
    <w:rsid w:val="00F203AC"/>
    <w:rsid w:val="00F27144"/>
    <w:rsid w:val="00F42592"/>
    <w:rsid w:val="00F43FF9"/>
    <w:rsid w:val="00F604F9"/>
    <w:rsid w:val="00F63763"/>
    <w:rsid w:val="00F63C5F"/>
    <w:rsid w:val="00F67053"/>
    <w:rsid w:val="00F86628"/>
    <w:rsid w:val="00F93D66"/>
    <w:rsid w:val="00FA5232"/>
    <w:rsid w:val="00FC2D22"/>
    <w:rsid w:val="00FE7DF4"/>
    <w:rsid w:val="00FF2344"/>
    <w:rsid w:val="00FF7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6E67F0-CA00-4BAA-A6D2-55A63B085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Cs w:val="22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291F"/>
    <w:rPr>
      <w:sz w:val="24"/>
      <w:szCs w:val="24"/>
    </w:rPr>
  </w:style>
  <w:style w:type="paragraph" w:styleId="Balk1">
    <w:name w:val="heading 1"/>
    <w:basedOn w:val="Normal"/>
    <w:next w:val="Normal"/>
    <w:qFormat/>
    <w:rsid w:val="006714DE"/>
    <w:pPr>
      <w:keepNext/>
      <w:tabs>
        <w:tab w:val="left" w:pos="360"/>
      </w:tabs>
      <w:jc w:val="center"/>
      <w:outlineLvl w:val="0"/>
    </w:pPr>
    <w:rPr>
      <w:b/>
      <w:bCs/>
    </w:rPr>
  </w:style>
  <w:style w:type="paragraph" w:styleId="Balk2">
    <w:name w:val="heading 2"/>
    <w:basedOn w:val="Normal"/>
    <w:next w:val="Normal"/>
    <w:qFormat/>
    <w:rsid w:val="006714DE"/>
    <w:pPr>
      <w:keepNext/>
      <w:tabs>
        <w:tab w:val="left" w:pos="360"/>
      </w:tabs>
      <w:ind w:left="360" w:hanging="360"/>
      <w:jc w:val="center"/>
      <w:outlineLvl w:val="1"/>
    </w:pPr>
    <w:rPr>
      <w:b/>
      <w:bCs/>
    </w:rPr>
  </w:style>
  <w:style w:type="paragraph" w:styleId="Balk5">
    <w:name w:val="heading 5"/>
    <w:basedOn w:val="Normal"/>
    <w:next w:val="Normal"/>
    <w:link w:val="Balk5Char"/>
    <w:qFormat/>
    <w:rsid w:val="006714DE"/>
    <w:pPr>
      <w:keepNext/>
      <w:ind w:left="1080"/>
      <w:jc w:val="center"/>
      <w:outlineLvl w:val="4"/>
    </w:pPr>
    <w:rPr>
      <w:b/>
      <w:bCs/>
    </w:rPr>
  </w:style>
  <w:style w:type="paragraph" w:styleId="Balk6">
    <w:name w:val="heading 6"/>
    <w:basedOn w:val="Normal"/>
    <w:next w:val="Normal"/>
    <w:link w:val="Balk6Char"/>
    <w:qFormat/>
    <w:rsid w:val="006714DE"/>
    <w:pPr>
      <w:keepNext/>
      <w:ind w:left="720"/>
      <w:jc w:val="center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Girintisi">
    <w:name w:val="Body Text Indent"/>
    <w:basedOn w:val="Normal"/>
    <w:link w:val="GvdeMetniGirintisiChar"/>
    <w:rsid w:val="006714DE"/>
    <w:pPr>
      <w:tabs>
        <w:tab w:val="left" w:pos="180"/>
      </w:tabs>
      <w:ind w:hanging="180"/>
      <w:jc w:val="both"/>
    </w:pPr>
    <w:rPr>
      <w:sz w:val="22"/>
    </w:rPr>
  </w:style>
  <w:style w:type="paragraph" w:styleId="GvdeMetniGirintisi2">
    <w:name w:val="Body Text Indent 2"/>
    <w:basedOn w:val="Normal"/>
    <w:link w:val="GvdeMetniGirintisi2Char"/>
    <w:rsid w:val="006714DE"/>
    <w:pPr>
      <w:tabs>
        <w:tab w:val="left" w:pos="360"/>
      </w:tabs>
      <w:ind w:left="360" w:hanging="360"/>
      <w:jc w:val="both"/>
    </w:pPr>
    <w:rPr>
      <w:sz w:val="22"/>
    </w:rPr>
  </w:style>
  <w:style w:type="paragraph" w:styleId="GvdeMetniGirintisi3">
    <w:name w:val="Body Text Indent 3"/>
    <w:basedOn w:val="Normal"/>
    <w:rsid w:val="006714DE"/>
    <w:pPr>
      <w:tabs>
        <w:tab w:val="left" w:pos="360"/>
      </w:tabs>
      <w:ind w:left="360" w:hanging="360"/>
      <w:jc w:val="both"/>
    </w:pPr>
  </w:style>
  <w:style w:type="paragraph" w:styleId="GvdeMetni">
    <w:name w:val="Body Text"/>
    <w:basedOn w:val="Normal"/>
    <w:link w:val="GvdeMetniChar"/>
    <w:rsid w:val="006714DE"/>
    <w:pPr>
      <w:jc w:val="center"/>
    </w:pPr>
  </w:style>
  <w:style w:type="paragraph" w:customStyle="1" w:styleId="xl41">
    <w:name w:val="xl41"/>
    <w:basedOn w:val="Normal"/>
    <w:rsid w:val="006714DE"/>
    <w:pPr>
      <w:pBdr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/>
      <w:b/>
      <w:bCs/>
    </w:rPr>
  </w:style>
  <w:style w:type="paragraph" w:styleId="GvdeMetni2">
    <w:name w:val="Body Text 2"/>
    <w:basedOn w:val="Normal"/>
    <w:rsid w:val="006714DE"/>
    <w:pPr>
      <w:jc w:val="both"/>
    </w:pPr>
    <w:rPr>
      <w:b/>
      <w:bCs/>
      <w:sz w:val="22"/>
      <w:u w:val="single"/>
    </w:rPr>
  </w:style>
  <w:style w:type="paragraph" w:styleId="GvdeMetni3">
    <w:name w:val="Body Text 3"/>
    <w:basedOn w:val="Normal"/>
    <w:rsid w:val="006714DE"/>
    <w:pPr>
      <w:jc w:val="both"/>
    </w:pPr>
  </w:style>
  <w:style w:type="paragraph" w:styleId="ListeParagraf">
    <w:name w:val="List Paragraph"/>
    <w:basedOn w:val="Normal"/>
    <w:qFormat/>
    <w:rsid w:val="006714DE"/>
    <w:pPr>
      <w:widowControl w:val="0"/>
      <w:suppressAutoHyphens/>
      <w:ind w:left="708"/>
    </w:pPr>
    <w:rPr>
      <w:sz w:val="20"/>
      <w:szCs w:val="20"/>
      <w:lang w:val="en-US"/>
    </w:rPr>
  </w:style>
  <w:style w:type="paragraph" w:styleId="stbilgi">
    <w:name w:val="header"/>
    <w:basedOn w:val="Normal"/>
    <w:rsid w:val="006714DE"/>
    <w:pPr>
      <w:tabs>
        <w:tab w:val="center" w:pos="4536"/>
        <w:tab w:val="right" w:pos="9072"/>
      </w:tabs>
    </w:pPr>
  </w:style>
  <w:style w:type="paragraph" w:customStyle="1" w:styleId="ListeParagraf1">
    <w:name w:val="Liste Paragraf1"/>
    <w:basedOn w:val="Normal"/>
    <w:rsid w:val="006714DE"/>
    <w:pPr>
      <w:spacing w:before="100" w:beforeAutospacing="1" w:after="100" w:afterAutospacing="1"/>
    </w:pPr>
  </w:style>
  <w:style w:type="paragraph" w:styleId="BalonMetni">
    <w:name w:val="Balloon Text"/>
    <w:basedOn w:val="Normal"/>
    <w:link w:val="BalonMetniChar"/>
    <w:rsid w:val="006714DE"/>
    <w:rPr>
      <w:rFonts w:ascii="Segoe UI" w:hAnsi="Segoe UI"/>
      <w:sz w:val="18"/>
      <w:szCs w:val="18"/>
    </w:rPr>
  </w:style>
  <w:style w:type="paragraph" w:styleId="KonuBal">
    <w:name w:val="Title"/>
    <w:basedOn w:val="Normal"/>
    <w:next w:val="Normal"/>
    <w:link w:val="KonuBalChar"/>
    <w:qFormat/>
    <w:rsid w:val="006714DE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paragraph" w:customStyle="1" w:styleId="Altyaz1">
    <w:name w:val="Altyazı1"/>
    <w:basedOn w:val="Normal"/>
    <w:next w:val="Normal"/>
    <w:link w:val="AltyazChar"/>
    <w:qFormat/>
    <w:rsid w:val="006714DE"/>
    <w:pPr>
      <w:spacing w:after="60"/>
      <w:jc w:val="center"/>
      <w:outlineLvl w:val="1"/>
    </w:pPr>
    <w:rPr>
      <w:rFonts w:ascii="Calibri Light" w:hAnsi="Calibri Light"/>
    </w:rPr>
  </w:style>
  <w:style w:type="paragraph" w:styleId="AralkYok">
    <w:name w:val="No Spacing"/>
    <w:uiPriority w:val="1"/>
    <w:qFormat/>
    <w:rsid w:val="006714DE"/>
    <w:rPr>
      <w:rFonts w:ascii="Calibri" w:hAnsi="Calibri"/>
      <w:sz w:val="22"/>
      <w:lang w:eastAsia="en-US"/>
    </w:rPr>
  </w:style>
  <w:style w:type="character" w:customStyle="1" w:styleId="SatrNumaras1">
    <w:name w:val="Satır Numarası1"/>
    <w:basedOn w:val="VarsaylanParagrafYazTipi"/>
    <w:semiHidden/>
    <w:rsid w:val="006714DE"/>
  </w:style>
  <w:style w:type="character" w:styleId="Kpr">
    <w:name w:val="Hyperlink"/>
    <w:rsid w:val="006714DE"/>
    <w:rPr>
      <w:color w:val="0000FF"/>
      <w:u w:val="single"/>
    </w:rPr>
  </w:style>
  <w:style w:type="character" w:customStyle="1" w:styleId="BalonMetniChar">
    <w:name w:val="Balon Metni Char"/>
    <w:link w:val="BalonMetni"/>
    <w:rsid w:val="006714DE"/>
    <w:rPr>
      <w:rFonts w:ascii="Segoe UI" w:hAnsi="Segoe UI"/>
      <w:sz w:val="18"/>
      <w:szCs w:val="18"/>
    </w:rPr>
  </w:style>
  <w:style w:type="character" w:customStyle="1" w:styleId="KonuBalChar">
    <w:name w:val="Konu Başlığı Char"/>
    <w:link w:val="KonuBal"/>
    <w:rsid w:val="006714DE"/>
    <w:rPr>
      <w:rFonts w:ascii="Calibri Light" w:hAnsi="Calibri Light"/>
      <w:b/>
      <w:bCs/>
      <w:kern w:val="28"/>
      <w:sz w:val="32"/>
      <w:szCs w:val="32"/>
    </w:rPr>
  </w:style>
  <w:style w:type="character" w:customStyle="1" w:styleId="AltyazChar">
    <w:name w:val="Altyazı Char"/>
    <w:link w:val="Altyaz1"/>
    <w:rsid w:val="006714DE"/>
    <w:rPr>
      <w:rFonts w:ascii="Calibri Light" w:hAnsi="Calibri Light"/>
    </w:rPr>
  </w:style>
  <w:style w:type="character" w:styleId="Gl">
    <w:name w:val="Strong"/>
    <w:qFormat/>
    <w:rsid w:val="006714DE"/>
    <w:rPr>
      <w:b/>
      <w:bCs/>
    </w:rPr>
  </w:style>
  <w:style w:type="character" w:customStyle="1" w:styleId="desktop-title-subcontent">
    <w:name w:val="desktop-title-subcontent"/>
    <w:rsid w:val="006714DE"/>
  </w:style>
  <w:style w:type="character" w:customStyle="1" w:styleId="Balk5Char">
    <w:name w:val="Başlık 5 Char"/>
    <w:link w:val="Balk5"/>
    <w:rsid w:val="006714DE"/>
    <w:rPr>
      <w:b/>
      <w:bCs/>
    </w:rPr>
  </w:style>
  <w:style w:type="character" w:customStyle="1" w:styleId="Balk6Char">
    <w:name w:val="Başlık 6 Char"/>
    <w:link w:val="Balk6"/>
    <w:rsid w:val="006714DE"/>
    <w:rPr>
      <w:b/>
      <w:bCs/>
    </w:rPr>
  </w:style>
  <w:style w:type="character" w:customStyle="1" w:styleId="GvdeMetniGirintisiChar">
    <w:name w:val="Gövde Metni Girintisi Char"/>
    <w:basedOn w:val="VarsaylanParagrafYazTipi"/>
    <w:link w:val="GvdeMetniGirintisi"/>
    <w:rsid w:val="006714DE"/>
    <w:rPr>
      <w:sz w:val="22"/>
    </w:rPr>
  </w:style>
  <w:style w:type="character" w:customStyle="1" w:styleId="GvdeMetniGirintisi2Char">
    <w:name w:val="Gövde Metni Girintisi 2 Char"/>
    <w:basedOn w:val="VarsaylanParagrafYazTipi"/>
    <w:link w:val="GvdeMetniGirintisi2"/>
    <w:rsid w:val="006714DE"/>
    <w:rPr>
      <w:sz w:val="22"/>
    </w:rPr>
  </w:style>
  <w:style w:type="character" w:customStyle="1" w:styleId="GvdeMetniChar">
    <w:name w:val="Gövde Metni Char"/>
    <w:basedOn w:val="VarsaylanParagrafYazTipi"/>
    <w:link w:val="GvdeMetni"/>
    <w:rsid w:val="006714DE"/>
  </w:style>
  <w:style w:type="table" w:styleId="TabloBasit1">
    <w:name w:val="Table Simple 1"/>
    <w:basedOn w:val="NormalTablo"/>
    <w:rsid w:val="006714D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743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1296</Words>
  <Characters>7390</Characters>
  <Application>Microsoft Office Word</Application>
  <DocSecurity>0</DocSecurity>
  <Lines>61</Lines>
  <Paragraphs>17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Kullanici</dc:creator>
  <cp:lastModifiedBy>Berk ALBAYRAK</cp:lastModifiedBy>
  <cp:revision>26</cp:revision>
  <cp:lastPrinted>2025-08-28T07:33:00Z</cp:lastPrinted>
  <dcterms:created xsi:type="dcterms:W3CDTF">2025-08-28T10:56:00Z</dcterms:created>
  <dcterms:modified xsi:type="dcterms:W3CDTF">2026-10-19T06:37:00Z</dcterms:modified>
</cp:coreProperties>
</file>