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95C" w:rsidRDefault="006B3486" w:rsidP="00DB47D8">
      <w:pPr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1CC8C590" wp14:editId="5D4FE5D3">
            <wp:simplePos x="0" y="0"/>
            <wp:positionH relativeFrom="column">
              <wp:posOffset>-526029</wp:posOffset>
            </wp:positionH>
            <wp:positionV relativeFrom="paragraph">
              <wp:posOffset>10519</wp:posOffset>
            </wp:positionV>
            <wp:extent cx="1028700" cy="1009650"/>
            <wp:effectExtent l="19050" t="0" r="0" b="0"/>
            <wp:wrapNone/>
            <wp:docPr id="3" name="Resim 18" descr="Odunpa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dunpazar"/>
                    <pic:cNvPicPr>
                      <a:picLocks noChangeAspect="1" noChangeArrowheads="1"/>
                    </pic:cNvPicPr>
                  </pic:nvPicPr>
                  <pic:blipFill dpi="0"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anchor>
        </w:drawing>
      </w:r>
    </w:p>
    <w:p w:rsidR="002A595C" w:rsidRDefault="002A595C" w:rsidP="00DB47D8">
      <w:pPr>
        <w:jc w:val="both"/>
        <w:rPr>
          <w:b/>
        </w:rPr>
      </w:pPr>
    </w:p>
    <w:p w:rsidR="002A595C" w:rsidRDefault="002A595C" w:rsidP="00DB47D8">
      <w:pPr>
        <w:jc w:val="both"/>
        <w:rPr>
          <w:b/>
        </w:rPr>
      </w:pPr>
    </w:p>
    <w:p w:rsidR="00816C17" w:rsidRDefault="00816C17">
      <w:pPr>
        <w:ind w:left="360" w:hanging="502"/>
        <w:jc w:val="both"/>
        <w:rPr>
          <w:b/>
        </w:rPr>
      </w:pPr>
    </w:p>
    <w:p w:rsidR="00816C17" w:rsidRDefault="00357583">
      <w:pPr>
        <w:pStyle w:val="GvdeMetni"/>
        <w:tabs>
          <w:tab w:val="left" w:pos="720"/>
        </w:tabs>
        <w:rPr>
          <w:b/>
          <w:bCs/>
        </w:rPr>
      </w:pPr>
      <w:r>
        <w:rPr>
          <w:b/>
          <w:bCs/>
        </w:rPr>
        <w:t>İ L A N</w:t>
      </w:r>
    </w:p>
    <w:p w:rsidR="00816C17" w:rsidRDefault="00357583">
      <w:pPr>
        <w:pStyle w:val="GvdeMetni"/>
        <w:tabs>
          <w:tab w:val="left" w:pos="720"/>
        </w:tabs>
        <w:rPr>
          <w:b/>
          <w:bCs/>
        </w:rPr>
      </w:pPr>
      <w:r>
        <w:rPr>
          <w:b/>
          <w:bCs/>
        </w:rPr>
        <w:t>ODUNPAZARI BELEDİYE BAŞKANLIĞINDAN</w:t>
      </w:r>
    </w:p>
    <w:p w:rsidR="00816C17" w:rsidRDefault="00816C17">
      <w:pPr>
        <w:pStyle w:val="GvdeMetni"/>
        <w:tabs>
          <w:tab w:val="left" w:pos="720"/>
        </w:tabs>
        <w:rPr>
          <w:b/>
          <w:bCs/>
        </w:rPr>
      </w:pPr>
    </w:p>
    <w:p w:rsidR="00816C17" w:rsidRDefault="00816C17">
      <w:pPr>
        <w:pStyle w:val="GvdeMetni"/>
        <w:tabs>
          <w:tab w:val="left" w:pos="720"/>
        </w:tabs>
        <w:jc w:val="left"/>
        <w:rPr>
          <w:b/>
          <w:bCs/>
        </w:rPr>
      </w:pPr>
    </w:p>
    <w:p w:rsidR="00816C17" w:rsidRDefault="00816C17">
      <w:pPr>
        <w:pStyle w:val="GvdeMetni"/>
        <w:tabs>
          <w:tab w:val="left" w:pos="720"/>
        </w:tabs>
        <w:rPr>
          <w:b/>
          <w:bCs/>
        </w:rPr>
      </w:pPr>
    </w:p>
    <w:p w:rsidR="00816C17" w:rsidRPr="00DB47D8" w:rsidRDefault="00357583" w:rsidP="00DB47D8">
      <w:pPr>
        <w:tabs>
          <w:tab w:val="left" w:pos="720"/>
        </w:tabs>
        <w:jc w:val="both"/>
        <w:rPr>
          <w:b/>
          <w:bCs/>
        </w:rPr>
      </w:pPr>
      <w:r>
        <w:tab/>
        <w:t xml:space="preserve">Odunpazarı Belediye Meclisimiz; 5393 Sayılı Belediye Kanunu’nun 19’ncu ve 20’inci maddeleri uyarınca; </w:t>
      </w:r>
      <w:r>
        <w:rPr>
          <w:b/>
        </w:rPr>
        <w:t>0</w:t>
      </w:r>
      <w:r w:rsidR="002702F0">
        <w:rPr>
          <w:b/>
        </w:rPr>
        <w:t>3</w:t>
      </w:r>
      <w:r>
        <w:rPr>
          <w:b/>
          <w:bCs/>
        </w:rPr>
        <w:t xml:space="preserve"> Mart 202</w:t>
      </w:r>
      <w:r w:rsidR="002702F0">
        <w:rPr>
          <w:b/>
          <w:bCs/>
        </w:rPr>
        <w:t>5</w:t>
      </w:r>
      <w:r>
        <w:rPr>
          <w:b/>
          <w:bCs/>
        </w:rPr>
        <w:t xml:space="preserve"> </w:t>
      </w:r>
      <w:r w:rsidR="002702F0">
        <w:rPr>
          <w:b/>
          <w:bCs/>
        </w:rPr>
        <w:t>Pazartesi</w:t>
      </w:r>
      <w:r>
        <w:rPr>
          <w:b/>
          <w:bCs/>
        </w:rPr>
        <w:t xml:space="preserve"> günü saat </w:t>
      </w:r>
      <w:proofErr w:type="gramStart"/>
      <w:r>
        <w:rPr>
          <w:b/>
          <w:bCs/>
        </w:rPr>
        <w:t>17:00’de</w:t>
      </w:r>
      <w:proofErr w:type="gramEnd"/>
      <w:r>
        <w:rPr>
          <w:b/>
          <w:bCs/>
        </w:rPr>
        <w:t xml:space="preserve"> </w:t>
      </w:r>
      <w:r>
        <w:t xml:space="preserve">yapılacak olan Mart Ayı Olağan Meclis Toplantıları 5. </w:t>
      </w:r>
      <w:r w:rsidR="00C95B72">
        <w:t>Birleşim 1’inci O</w:t>
      </w:r>
      <w:bookmarkStart w:id="0" w:name="_GoBack"/>
      <w:bookmarkEnd w:id="0"/>
      <w:r>
        <w:t>turumuna</w:t>
      </w:r>
      <w:r>
        <w:rPr>
          <w:b/>
          <w:bCs/>
        </w:rPr>
        <w:t xml:space="preserve"> </w:t>
      </w:r>
      <w:r>
        <w:t xml:space="preserve">ait ekteki gündem maddelerini görüşerek karara bağlamak üzere; Odunpazarı Belediyesi Meclis Salonunda toplanacaktır. 5393 Sayılı Belediye Kanunun 21’inci maddesi gereğince; </w:t>
      </w:r>
      <w:r>
        <w:rPr>
          <w:b/>
          <w:bCs/>
        </w:rPr>
        <w:t>Sayın Değerli Halkımıza ve Belediye Meclis Üyelerimize duyurulur.</w:t>
      </w:r>
    </w:p>
    <w:p w:rsidR="00816C17" w:rsidRDefault="00816C17">
      <w:pPr>
        <w:tabs>
          <w:tab w:val="left" w:pos="0"/>
        </w:tabs>
        <w:ind w:left="360" w:hanging="502"/>
        <w:jc w:val="both"/>
      </w:pPr>
    </w:p>
    <w:p w:rsidR="002702F0" w:rsidRDefault="002702F0" w:rsidP="002702F0">
      <w:pPr>
        <w:tabs>
          <w:tab w:val="left" w:pos="360"/>
        </w:tabs>
        <w:jc w:val="both"/>
        <w:rPr>
          <w:sz w:val="22"/>
          <w:szCs w:val="22"/>
        </w:rPr>
      </w:pPr>
    </w:p>
    <w:p w:rsidR="002702F0" w:rsidRDefault="002702F0" w:rsidP="002702F0">
      <w:pPr>
        <w:tabs>
          <w:tab w:val="left" w:pos="360"/>
        </w:tabs>
        <w:jc w:val="both"/>
        <w:rPr>
          <w:sz w:val="22"/>
          <w:szCs w:val="22"/>
        </w:rPr>
      </w:pPr>
    </w:p>
    <w:p w:rsidR="00C95B72" w:rsidRPr="00020512" w:rsidRDefault="00C95B72" w:rsidP="00C95B72">
      <w:pPr>
        <w:tabs>
          <w:tab w:val="left" w:pos="360"/>
        </w:tabs>
        <w:spacing w:after="240"/>
        <w:jc w:val="both"/>
        <w:rPr>
          <w:b/>
          <w:bCs/>
        </w:rPr>
      </w:pPr>
      <w:r w:rsidRPr="00020512">
        <w:rPr>
          <w:b/>
        </w:rPr>
        <w:t>1-</w:t>
      </w:r>
      <w:r w:rsidRPr="00020512">
        <w:t xml:space="preserve"> </w:t>
      </w:r>
      <w:r w:rsidRPr="00020512">
        <w:tab/>
        <w:t xml:space="preserve">Belediye Gelirleri ve Banka Mevduat Hesaplarının Haczedilememesi ile ilgili Başkanlık yazısı.      </w:t>
      </w:r>
    </w:p>
    <w:p w:rsidR="00C95B72" w:rsidRPr="00020512" w:rsidRDefault="00C95B72" w:rsidP="00C95B72">
      <w:pPr>
        <w:tabs>
          <w:tab w:val="left" w:pos="0"/>
          <w:tab w:val="left" w:pos="426"/>
        </w:tabs>
        <w:spacing w:after="240"/>
        <w:ind w:left="420" w:hanging="420"/>
        <w:jc w:val="both"/>
        <w:rPr>
          <w:b/>
        </w:rPr>
      </w:pPr>
      <w:r w:rsidRPr="00020512">
        <w:rPr>
          <w:b/>
        </w:rPr>
        <w:t>2-</w:t>
      </w:r>
      <w:r w:rsidRPr="00020512">
        <w:t xml:space="preserve">   İller Bankası ile Kamu ve Özel bankalardan teminat alınması ile ilgili Başkanlık yazısı.</w:t>
      </w:r>
    </w:p>
    <w:p w:rsidR="00C95B72" w:rsidRPr="00020512" w:rsidRDefault="00C95B72" w:rsidP="00C95B72">
      <w:pPr>
        <w:tabs>
          <w:tab w:val="left" w:pos="360"/>
        </w:tabs>
        <w:spacing w:after="240"/>
        <w:ind w:left="360" w:hanging="360"/>
        <w:jc w:val="both"/>
        <w:rPr>
          <w:b/>
        </w:rPr>
      </w:pPr>
      <w:r w:rsidRPr="00020512">
        <w:rPr>
          <w:b/>
        </w:rPr>
        <w:t>3-</w:t>
      </w:r>
      <w:r w:rsidRPr="00020512">
        <w:t xml:space="preserve"> </w:t>
      </w:r>
      <w:r w:rsidRPr="00020512">
        <w:tab/>
        <w:t xml:space="preserve">İller Bankası ile Kamu ve Özel bankalara teminat verilmesi ile ilgili Başkanlık yazısı.        </w:t>
      </w:r>
      <w:r w:rsidRPr="00020512">
        <w:tab/>
        <w:t xml:space="preserve">           </w:t>
      </w:r>
    </w:p>
    <w:p w:rsidR="00C95B72" w:rsidRPr="00020512" w:rsidRDefault="00C95B72" w:rsidP="00C95B72">
      <w:pPr>
        <w:tabs>
          <w:tab w:val="left" w:pos="360"/>
        </w:tabs>
        <w:spacing w:after="240"/>
        <w:ind w:left="360" w:hanging="360"/>
        <w:jc w:val="both"/>
      </w:pPr>
      <w:r w:rsidRPr="00020512">
        <w:rPr>
          <w:b/>
        </w:rPr>
        <w:t>4-</w:t>
      </w:r>
      <w:r w:rsidRPr="00020512">
        <w:tab/>
        <w:t>Evsel Katı Atık tarifesi ile ilgili Başkanlık yazısı.</w:t>
      </w:r>
    </w:p>
    <w:p w:rsidR="00C95B72" w:rsidRPr="00020512" w:rsidRDefault="00C95B72" w:rsidP="00C95B72">
      <w:pPr>
        <w:tabs>
          <w:tab w:val="left" w:pos="360"/>
        </w:tabs>
        <w:spacing w:after="240"/>
        <w:ind w:left="360" w:hanging="360"/>
        <w:jc w:val="both"/>
        <w:rPr>
          <w:b/>
        </w:rPr>
      </w:pPr>
      <w:r w:rsidRPr="00020512">
        <w:rPr>
          <w:b/>
        </w:rPr>
        <w:t xml:space="preserve">5- </w:t>
      </w:r>
      <w:r w:rsidRPr="00020512">
        <w:rPr>
          <w:b/>
        </w:rPr>
        <w:tab/>
      </w:r>
      <w:r w:rsidRPr="00020512">
        <w:t>Belediyemiz ile Büyükşehir Belediyesi arasında sokak hayvanları için protokol yapılması ile ilgili Başkanlık yazısı.</w:t>
      </w:r>
      <w:r w:rsidRPr="00020512">
        <w:rPr>
          <w:b/>
        </w:rPr>
        <w:t xml:space="preserve"> </w:t>
      </w:r>
      <w:r w:rsidRPr="00020512">
        <w:rPr>
          <w:b/>
        </w:rPr>
        <w:tab/>
      </w:r>
      <w:r w:rsidRPr="00020512">
        <w:rPr>
          <w:b/>
        </w:rPr>
        <w:tab/>
      </w:r>
      <w:r w:rsidRPr="00020512">
        <w:rPr>
          <w:b/>
        </w:rPr>
        <w:tab/>
      </w:r>
      <w:r w:rsidRPr="00020512">
        <w:rPr>
          <w:b/>
        </w:rPr>
        <w:tab/>
      </w:r>
      <w:r w:rsidRPr="00020512">
        <w:rPr>
          <w:b/>
        </w:rPr>
        <w:tab/>
        <w:t xml:space="preserve">        </w:t>
      </w:r>
    </w:p>
    <w:p w:rsidR="00C95B72" w:rsidRPr="00020512" w:rsidRDefault="00C95B72" w:rsidP="00C95B72">
      <w:pPr>
        <w:tabs>
          <w:tab w:val="left" w:pos="360"/>
        </w:tabs>
        <w:spacing w:after="240"/>
        <w:ind w:left="360" w:hanging="360"/>
        <w:jc w:val="both"/>
      </w:pPr>
      <w:r w:rsidRPr="00020512">
        <w:rPr>
          <w:b/>
        </w:rPr>
        <w:t xml:space="preserve">6- </w:t>
      </w:r>
      <w:r w:rsidRPr="00020512">
        <w:rPr>
          <w:b/>
        </w:rPr>
        <w:tab/>
      </w:r>
      <w:r w:rsidRPr="00020512">
        <w:t xml:space="preserve">Kadın El Sanatları Pazarı Yönetmeliği’nin kaldırılması ile ilgili Başkanlık yazısı. </w:t>
      </w:r>
    </w:p>
    <w:p w:rsidR="00C95B72" w:rsidRPr="00020512" w:rsidRDefault="00C95B72" w:rsidP="00C95B72">
      <w:pPr>
        <w:tabs>
          <w:tab w:val="left" w:pos="360"/>
        </w:tabs>
        <w:spacing w:after="240"/>
        <w:ind w:left="360" w:hanging="360"/>
        <w:jc w:val="both"/>
        <w:rPr>
          <w:b/>
        </w:rPr>
      </w:pPr>
      <w:r w:rsidRPr="00020512">
        <w:rPr>
          <w:b/>
        </w:rPr>
        <w:t>7-</w:t>
      </w:r>
      <w:r w:rsidRPr="00020512">
        <w:tab/>
      </w:r>
      <w:proofErr w:type="spellStart"/>
      <w:r w:rsidRPr="00020512">
        <w:t>Odunpazarı</w:t>
      </w:r>
      <w:proofErr w:type="spellEnd"/>
      <w:r w:rsidRPr="00020512">
        <w:t xml:space="preserve"> İlçesi, </w:t>
      </w:r>
      <w:proofErr w:type="spellStart"/>
      <w:r w:rsidRPr="00020512">
        <w:t>Sultandere</w:t>
      </w:r>
      <w:proofErr w:type="spellEnd"/>
      <w:r w:rsidRPr="00020512">
        <w:t xml:space="preserve"> Mahallesi, 25960 ada, 1 parsel ile 75. Yıl Mahallesi, 17157 ada, 10 parselin bir kısmı ile ilgili 1/1000 ölçekli Uygulama İmar Planı değişikliğine ilişkin Başkanlık yazısı.</w:t>
      </w:r>
      <w:r w:rsidRPr="00020512">
        <w:rPr>
          <w:b/>
        </w:rPr>
        <w:t xml:space="preserve"> </w:t>
      </w:r>
    </w:p>
    <w:p w:rsidR="00C95B72" w:rsidRPr="00020512" w:rsidRDefault="00C95B72" w:rsidP="00C95B72">
      <w:pPr>
        <w:tabs>
          <w:tab w:val="left" w:pos="360"/>
        </w:tabs>
        <w:spacing w:after="240"/>
        <w:ind w:left="360" w:hanging="360"/>
        <w:jc w:val="both"/>
        <w:rPr>
          <w:lang w:val="en-US"/>
        </w:rPr>
      </w:pPr>
      <w:r w:rsidRPr="00020512">
        <w:rPr>
          <w:b/>
        </w:rPr>
        <w:t>8-</w:t>
      </w:r>
      <w:r w:rsidRPr="00020512">
        <w:tab/>
      </w:r>
      <w:proofErr w:type="spellStart"/>
      <w:r w:rsidRPr="00020512">
        <w:t>Odunpazarı</w:t>
      </w:r>
      <w:proofErr w:type="spellEnd"/>
      <w:r w:rsidRPr="00020512">
        <w:t xml:space="preserve"> İlçesi, Emek Mahallesi, 17263 ada, 2 parsel ve çevresine ile ilgili 1/1000 ölçekli Uygulama İmar Planı değişikliğine ilişkin Başkanlık yazısı.</w:t>
      </w:r>
      <w:r w:rsidRPr="00020512">
        <w:rPr>
          <w:b/>
        </w:rPr>
        <w:tab/>
      </w:r>
      <w:r w:rsidRPr="00020512">
        <w:rPr>
          <w:b/>
        </w:rPr>
        <w:tab/>
      </w:r>
      <w:r w:rsidRPr="00020512">
        <w:rPr>
          <w:b/>
        </w:rPr>
        <w:tab/>
      </w:r>
      <w:r w:rsidRPr="00020512">
        <w:rPr>
          <w:b/>
        </w:rPr>
        <w:tab/>
      </w:r>
      <w:r w:rsidRPr="00020512">
        <w:rPr>
          <w:b/>
        </w:rPr>
        <w:tab/>
      </w:r>
    </w:p>
    <w:p w:rsidR="00C95B72" w:rsidRPr="00020512" w:rsidRDefault="00C95B72" w:rsidP="00C95B72">
      <w:pPr>
        <w:tabs>
          <w:tab w:val="left" w:pos="360"/>
        </w:tabs>
        <w:spacing w:after="240"/>
        <w:ind w:left="360" w:hanging="360"/>
        <w:jc w:val="both"/>
        <w:rPr>
          <w:lang w:val="en-US"/>
        </w:rPr>
      </w:pPr>
      <w:r w:rsidRPr="00020512">
        <w:rPr>
          <w:b/>
        </w:rPr>
        <w:t>9-</w:t>
      </w:r>
      <w:r w:rsidRPr="00020512">
        <w:tab/>
      </w:r>
      <w:proofErr w:type="spellStart"/>
      <w:r w:rsidRPr="00020512">
        <w:t>Odunpazarı</w:t>
      </w:r>
      <w:proofErr w:type="spellEnd"/>
      <w:r w:rsidRPr="00020512">
        <w:t xml:space="preserve"> İlçesi, Erenköy Mahallesi, 16523 ada, 12 ve 29 parseller ile ilgili 1/1000 ölçekli Uygulama İmar Planı değişikliğine ilişkin Başkanlık yazısı.</w:t>
      </w:r>
      <w:r w:rsidRPr="00020512">
        <w:rPr>
          <w:b/>
        </w:rPr>
        <w:t xml:space="preserve">             </w:t>
      </w:r>
      <w:r w:rsidRPr="00020512">
        <w:rPr>
          <w:b/>
        </w:rPr>
        <w:tab/>
      </w:r>
      <w:r w:rsidRPr="00020512">
        <w:rPr>
          <w:b/>
        </w:rPr>
        <w:tab/>
      </w:r>
      <w:r w:rsidRPr="00020512">
        <w:rPr>
          <w:b/>
        </w:rPr>
        <w:tab/>
      </w:r>
      <w:r w:rsidRPr="00020512">
        <w:rPr>
          <w:b/>
        </w:rPr>
        <w:tab/>
        <w:t xml:space="preserve">            </w:t>
      </w:r>
    </w:p>
    <w:p w:rsidR="00C95B72" w:rsidRPr="00020512" w:rsidRDefault="00C95B72" w:rsidP="00C95B72">
      <w:pPr>
        <w:tabs>
          <w:tab w:val="left" w:pos="360"/>
        </w:tabs>
        <w:spacing w:after="240"/>
        <w:ind w:left="360" w:hanging="360"/>
        <w:jc w:val="both"/>
        <w:rPr>
          <w:lang w:val="en-US"/>
        </w:rPr>
      </w:pPr>
      <w:r w:rsidRPr="00020512">
        <w:rPr>
          <w:b/>
        </w:rPr>
        <w:t>10-</w:t>
      </w:r>
      <w:r w:rsidRPr="00020512">
        <w:tab/>
      </w:r>
      <w:proofErr w:type="spellStart"/>
      <w:r w:rsidRPr="00020512">
        <w:t>Odunpazarı</w:t>
      </w:r>
      <w:proofErr w:type="spellEnd"/>
      <w:r w:rsidRPr="00020512">
        <w:t xml:space="preserve"> Belediyesi Etap-1 1/1000 Ölçekli Revizyon Uygulama İmar Planı Genel Plan </w:t>
      </w:r>
      <w:proofErr w:type="gramStart"/>
      <w:r w:rsidRPr="00020512">
        <w:t>Notlarının     20</w:t>
      </w:r>
      <w:proofErr w:type="gramEnd"/>
      <w:r w:rsidRPr="00020512">
        <w:t>.Maddesi (f) fıkrasının düzenlenmesine ilişkin Başkanlık yazısı.</w:t>
      </w:r>
      <w:r w:rsidRPr="00020512">
        <w:rPr>
          <w:b/>
        </w:rPr>
        <w:tab/>
      </w:r>
      <w:r w:rsidRPr="00020512">
        <w:rPr>
          <w:b/>
        </w:rPr>
        <w:tab/>
        <w:t xml:space="preserve"> </w:t>
      </w:r>
    </w:p>
    <w:p w:rsidR="00C95B72" w:rsidRPr="00020512" w:rsidRDefault="00C95B72" w:rsidP="00C95B72">
      <w:pPr>
        <w:tabs>
          <w:tab w:val="left" w:pos="360"/>
        </w:tabs>
        <w:spacing w:after="240"/>
        <w:ind w:left="360" w:hanging="502"/>
        <w:jc w:val="both"/>
        <w:rPr>
          <w:lang w:val="en-US"/>
        </w:rPr>
      </w:pPr>
      <w:r>
        <w:t xml:space="preserve">  </w:t>
      </w:r>
      <w:r w:rsidRPr="00020512">
        <w:rPr>
          <w:b/>
        </w:rPr>
        <w:t>11-</w:t>
      </w:r>
      <w:r w:rsidRPr="00020512">
        <w:tab/>
      </w:r>
      <w:proofErr w:type="spellStart"/>
      <w:r w:rsidRPr="00020512">
        <w:t>Odunpazarı</w:t>
      </w:r>
      <w:proofErr w:type="spellEnd"/>
      <w:r w:rsidRPr="00020512">
        <w:t xml:space="preserve"> İlçesi, </w:t>
      </w:r>
      <w:proofErr w:type="spellStart"/>
      <w:r w:rsidRPr="00020512">
        <w:t>Yenidoğan</w:t>
      </w:r>
      <w:proofErr w:type="spellEnd"/>
      <w:r w:rsidRPr="00020512">
        <w:t xml:space="preserve"> Mahallesi, 13250 adanın Tayyare sokağa cepheli imar hattının düzenlenmesi ile ilgili 1/1000 ölçekli Uygulama İmar Planı değişikliğine ilişkin Başkanlık yazısı.</w:t>
      </w:r>
      <w:r w:rsidRPr="00020512">
        <w:rPr>
          <w:b/>
          <w:lang w:val="en-US"/>
        </w:rPr>
        <w:t xml:space="preserve">           </w:t>
      </w:r>
    </w:p>
    <w:p w:rsidR="002702F0" w:rsidRPr="00B72B0E" w:rsidRDefault="00C95B72" w:rsidP="00C95B72">
      <w:pPr>
        <w:tabs>
          <w:tab w:val="left" w:pos="360"/>
        </w:tabs>
        <w:ind w:left="360" w:hanging="502"/>
        <w:jc w:val="both"/>
        <w:rPr>
          <w:b/>
          <w:sz w:val="22"/>
          <w:szCs w:val="22"/>
        </w:rPr>
      </w:pPr>
      <w:r>
        <w:t xml:space="preserve">  </w:t>
      </w:r>
      <w:r w:rsidRPr="00020512">
        <w:rPr>
          <w:b/>
        </w:rPr>
        <w:t>12-</w:t>
      </w:r>
      <w:r w:rsidRPr="00020512">
        <w:tab/>
        <w:t>Bosna Hersek Tuzla Belediyesi ile Kardeş Belediye olunmasına ilişkin Başkanlık yazısı.</w:t>
      </w:r>
      <w:r w:rsidR="002702F0">
        <w:rPr>
          <w:sz w:val="22"/>
          <w:szCs w:val="22"/>
        </w:rPr>
        <w:t xml:space="preserve"> </w:t>
      </w:r>
    </w:p>
    <w:p w:rsidR="002702F0" w:rsidRDefault="002702F0" w:rsidP="002702F0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</w:p>
    <w:p w:rsidR="00816C17" w:rsidRDefault="00816C17" w:rsidP="002702F0">
      <w:pPr>
        <w:pStyle w:val="AralkYok"/>
        <w:ind w:left="360" w:hanging="502"/>
        <w:jc w:val="both"/>
        <w:rPr>
          <w:bCs/>
        </w:rPr>
      </w:pPr>
    </w:p>
    <w:sectPr w:rsidR="00816C17" w:rsidSect="00816C17">
      <w:pgSz w:w="11906" w:h="16838"/>
      <w:pgMar w:top="426" w:right="746" w:bottom="1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52C0"/>
    <w:multiLevelType w:val="hybridMultilevel"/>
    <w:tmpl w:val="E8D0FF90"/>
    <w:lvl w:ilvl="0" w:tplc="60948ADC">
      <w:start w:val="1"/>
      <w:numFmt w:val="decimal"/>
      <w:lvlText w:val="%1-"/>
      <w:lvlJc w:val="left"/>
      <w:pPr>
        <w:ind w:left="720" w:hanging="360"/>
      </w:pPr>
      <w:rPr>
        <w:b w:val="0"/>
        <w:color w:val="00000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4CCE"/>
    <w:multiLevelType w:val="hybridMultilevel"/>
    <w:tmpl w:val="05C80928"/>
    <w:lvl w:ilvl="0" w:tplc="6B866BB6">
      <w:start w:val="1"/>
      <w:numFmt w:val="decimal"/>
      <w:lvlText w:val="%1-"/>
      <w:lvlJc w:val="left"/>
      <w:pPr>
        <w:ind w:left="1495" w:hanging="360"/>
      </w:pPr>
    </w:lvl>
    <w:lvl w:ilvl="1" w:tplc="041F0019">
      <w:start w:val="1"/>
      <w:numFmt w:val="lowerLetter"/>
      <w:lvlText w:val="%2."/>
      <w:lvlJc w:val="left"/>
      <w:pPr>
        <w:ind w:left="1932" w:hanging="360"/>
      </w:pPr>
    </w:lvl>
    <w:lvl w:ilvl="2" w:tplc="041F001B">
      <w:start w:val="1"/>
      <w:numFmt w:val="lowerRoman"/>
      <w:lvlText w:val="%3."/>
      <w:lvlJc w:val="right"/>
      <w:pPr>
        <w:ind w:left="2652" w:hanging="180"/>
      </w:pPr>
    </w:lvl>
    <w:lvl w:ilvl="3" w:tplc="041F000F">
      <w:start w:val="1"/>
      <w:numFmt w:val="decimal"/>
      <w:lvlText w:val="%4."/>
      <w:lvlJc w:val="left"/>
      <w:pPr>
        <w:ind w:left="3372" w:hanging="360"/>
      </w:pPr>
    </w:lvl>
    <w:lvl w:ilvl="4" w:tplc="041F0019">
      <w:start w:val="1"/>
      <w:numFmt w:val="lowerLetter"/>
      <w:lvlText w:val="%5."/>
      <w:lvlJc w:val="left"/>
      <w:pPr>
        <w:ind w:left="4092" w:hanging="360"/>
      </w:pPr>
    </w:lvl>
    <w:lvl w:ilvl="5" w:tplc="041F001B">
      <w:start w:val="1"/>
      <w:numFmt w:val="lowerRoman"/>
      <w:lvlText w:val="%6."/>
      <w:lvlJc w:val="right"/>
      <w:pPr>
        <w:ind w:left="4812" w:hanging="180"/>
      </w:pPr>
    </w:lvl>
    <w:lvl w:ilvl="6" w:tplc="041F000F">
      <w:start w:val="1"/>
      <w:numFmt w:val="decimal"/>
      <w:lvlText w:val="%7."/>
      <w:lvlJc w:val="left"/>
      <w:pPr>
        <w:ind w:left="5532" w:hanging="360"/>
      </w:pPr>
    </w:lvl>
    <w:lvl w:ilvl="7" w:tplc="041F0019">
      <w:start w:val="1"/>
      <w:numFmt w:val="lowerLetter"/>
      <w:lvlText w:val="%8."/>
      <w:lvlJc w:val="left"/>
      <w:pPr>
        <w:ind w:left="6252" w:hanging="360"/>
      </w:pPr>
    </w:lvl>
    <w:lvl w:ilvl="8" w:tplc="041F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0DC61CED"/>
    <w:multiLevelType w:val="hybridMultilevel"/>
    <w:tmpl w:val="6DC47CD2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1C15054"/>
    <w:multiLevelType w:val="hybridMultilevel"/>
    <w:tmpl w:val="46B03B78"/>
    <w:lvl w:ilvl="0" w:tplc="7216308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21F0F"/>
    <w:multiLevelType w:val="hybridMultilevel"/>
    <w:tmpl w:val="1DB27734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5">
    <w:nsid w:val="1CA64DD6"/>
    <w:multiLevelType w:val="hybridMultilevel"/>
    <w:tmpl w:val="52F262BA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7E116F"/>
    <w:multiLevelType w:val="hybridMultilevel"/>
    <w:tmpl w:val="FF9A728A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E06B26"/>
    <w:multiLevelType w:val="hybridMultilevel"/>
    <w:tmpl w:val="5B843406"/>
    <w:lvl w:ilvl="0" w:tplc="64D0EF4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23D55"/>
    <w:multiLevelType w:val="hybridMultilevel"/>
    <w:tmpl w:val="1E864D4E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7D3743"/>
    <w:multiLevelType w:val="hybridMultilevel"/>
    <w:tmpl w:val="D8C48FC6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0">
    <w:nsid w:val="432D6235"/>
    <w:multiLevelType w:val="hybridMultilevel"/>
    <w:tmpl w:val="D626FEC6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>
    <w:nsid w:val="58980217"/>
    <w:multiLevelType w:val="hybridMultilevel"/>
    <w:tmpl w:val="88583DA8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8014D3"/>
    <w:multiLevelType w:val="hybridMultilevel"/>
    <w:tmpl w:val="D960E242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676FC8"/>
    <w:multiLevelType w:val="hybridMultilevel"/>
    <w:tmpl w:val="1A1CED9A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/>
        <w:sz w:val="23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1"/>
  </w:num>
  <w:num w:numId="6">
    <w:abstractNumId w:val="10"/>
  </w:num>
  <w:num w:numId="7">
    <w:abstractNumId w:val="12"/>
  </w:num>
  <w:num w:numId="8">
    <w:abstractNumId w:val="6"/>
  </w:num>
  <w:num w:numId="9">
    <w:abstractNumId w:val="5"/>
  </w:num>
  <w:num w:numId="10">
    <w:abstractNumId w:val="8"/>
  </w:num>
  <w:num w:numId="11">
    <w:abstractNumId w:val="7"/>
  </w:num>
  <w:num w:numId="12">
    <w:abstractNumId w:val="0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17"/>
    <w:rsid w:val="0006253D"/>
    <w:rsid w:val="001A0BD1"/>
    <w:rsid w:val="001F659B"/>
    <w:rsid w:val="002702F0"/>
    <w:rsid w:val="002840C9"/>
    <w:rsid w:val="002A595C"/>
    <w:rsid w:val="002F20A8"/>
    <w:rsid w:val="00357583"/>
    <w:rsid w:val="00385008"/>
    <w:rsid w:val="003D2F50"/>
    <w:rsid w:val="00571696"/>
    <w:rsid w:val="0058344D"/>
    <w:rsid w:val="005D610A"/>
    <w:rsid w:val="00601BDF"/>
    <w:rsid w:val="006A3EBA"/>
    <w:rsid w:val="006B3486"/>
    <w:rsid w:val="006B7553"/>
    <w:rsid w:val="00763A62"/>
    <w:rsid w:val="007848A3"/>
    <w:rsid w:val="00791FEC"/>
    <w:rsid w:val="00816C17"/>
    <w:rsid w:val="00851227"/>
    <w:rsid w:val="00853E86"/>
    <w:rsid w:val="008739E0"/>
    <w:rsid w:val="00887FF1"/>
    <w:rsid w:val="00906ED2"/>
    <w:rsid w:val="00AB3FC6"/>
    <w:rsid w:val="00AF5D04"/>
    <w:rsid w:val="00B72B0E"/>
    <w:rsid w:val="00B84D15"/>
    <w:rsid w:val="00C65A01"/>
    <w:rsid w:val="00C95B72"/>
    <w:rsid w:val="00CB2CC4"/>
    <w:rsid w:val="00D0741E"/>
    <w:rsid w:val="00D430D6"/>
    <w:rsid w:val="00D4628B"/>
    <w:rsid w:val="00D465B6"/>
    <w:rsid w:val="00DB47D8"/>
    <w:rsid w:val="00DD6D66"/>
    <w:rsid w:val="00E14963"/>
    <w:rsid w:val="00E56323"/>
    <w:rsid w:val="00E80349"/>
    <w:rsid w:val="00EE7A11"/>
    <w:rsid w:val="00F4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55B13-BD1B-4AA7-8426-FA0390D5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C17"/>
    <w:rPr>
      <w:sz w:val="24"/>
      <w:szCs w:val="24"/>
    </w:rPr>
  </w:style>
  <w:style w:type="paragraph" w:styleId="Balk1">
    <w:name w:val="heading 1"/>
    <w:basedOn w:val="Normal"/>
    <w:next w:val="Normal"/>
    <w:qFormat/>
    <w:rsid w:val="00816C17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816C17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816C17"/>
    <w:pPr>
      <w:keepNext/>
      <w:ind w:left="1080"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816C17"/>
    <w:pPr>
      <w:keepNext/>
      <w:ind w:left="720"/>
      <w:jc w:val="center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816C17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link w:val="GvdeMetniGirintisi2Char"/>
    <w:rsid w:val="00816C17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816C17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link w:val="GvdeMetniChar"/>
    <w:rsid w:val="00816C17"/>
    <w:pPr>
      <w:jc w:val="center"/>
    </w:pPr>
  </w:style>
  <w:style w:type="paragraph" w:customStyle="1" w:styleId="xl41">
    <w:name w:val="xl41"/>
    <w:basedOn w:val="Normal"/>
    <w:rsid w:val="00816C17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styleId="GvdeMetni2">
    <w:name w:val="Body Text 2"/>
    <w:basedOn w:val="Normal"/>
    <w:rsid w:val="00816C17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816C17"/>
    <w:pPr>
      <w:jc w:val="both"/>
    </w:pPr>
  </w:style>
  <w:style w:type="paragraph" w:styleId="ListeParagraf">
    <w:name w:val="List Paragraph"/>
    <w:basedOn w:val="Normal"/>
    <w:qFormat/>
    <w:rsid w:val="00816C17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816C17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816C17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816C17"/>
    <w:rPr>
      <w:rFonts w:ascii="Segoe UI" w:hAnsi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816C1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customStyle="1" w:styleId="Altyaz1">
    <w:name w:val="Altyazı1"/>
    <w:basedOn w:val="Normal"/>
    <w:next w:val="Normal"/>
    <w:link w:val="AltyazChar"/>
    <w:qFormat/>
    <w:rsid w:val="00816C17"/>
    <w:pPr>
      <w:spacing w:after="60"/>
      <w:jc w:val="center"/>
      <w:outlineLvl w:val="1"/>
    </w:pPr>
    <w:rPr>
      <w:rFonts w:ascii="Calibri Light" w:hAnsi="Calibri Light"/>
    </w:rPr>
  </w:style>
  <w:style w:type="paragraph" w:styleId="AralkYok">
    <w:name w:val="No Spacing"/>
    <w:qFormat/>
    <w:rsid w:val="00816C17"/>
    <w:rPr>
      <w:rFonts w:ascii="Calibri" w:hAnsi="Calibri"/>
      <w:sz w:val="22"/>
      <w:lang w:eastAsia="en-US"/>
    </w:rPr>
  </w:style>
  <w:style w:type="character" w:customStyle="1" w:styleId="SatrNumaras1">
    <w:name w:val="Satır Numarası1"/>
    <w:basedOn w:val="VarsaylanParagrafYazTipi"/>
    <w:semiHidden/>
    <w:rsid w:val="00816C17"/>
  </w:style>
  <w:style w:type="character" w:styleId="Kpr">
    <w:name w:val="Hyperlink"/>
    <w:rsid w:val="00816C17"/>
    <w:rPr>
      <w:color w:val="0000FF"/>
      <w:u w:val="single"/>
    </w:rPr>
  </w:style>
  <w:style w:type="character" w:customStyle="1" w:styleId="BalonMetniChar">
    <w:name w:val="Balon Metni Char"/>
    <w:link w:val="BalonMetni"/>
    <w:rsid w:val="00816C17"/>
    <w:rPr>
      <w:rFonts w:ascii="Segoe UI" w:hAnsi="Segoe UI"/>
      <w:sz w:val="18"/>
      <w:szCs w:val="18"/>
    </w:rPr>
  </w:style>
  <w:style w:type="character" w:customStyle="1" w:styleId="KonuBalChar">
    <w:name w:val="Konu Başlığı Char"/>
    <w:link w:val="KonuBal"/>
    <w:rsid w:val="00816C17"/>
    <w:rPr>
      <w:rFonts w:ascii="Calibri Light" w:hAnsi="Calibri Light"/>
      <w:b/>
      <w:bCs/>
      <w:kern w:val="28"/>
      <w:sz w:val="32"/>
      <w:szCs w:val="32"/>
    </w:rPr>
  </w:style>
  <w:style w:type="character" w:customStyle="1" w:styleId="AltyazChar">
    <w:name w:val="Altyazı Char"/>
    <w:link w:val="Altyaz1"/>
    <w:rsid w:val="00816C17"/>
    <w:rPr>
      <w:rFonts w:ascii="Calibri Light" w:hAnsi="Calibri Light"/>
    </w:rPr>
  </w:style>
  <w:style w:type="character" w:styleId="Gl">
    <w:name w:val="Strong"/>
    <w:qFormat/>
    <w:rsid w:val="00816C17"/>
    <w:rPr>
      <w:b/>
      <w:bCs/>
    </w:rPr>
  </w:style>
  <w:style w:type="character" w:customStyle="1" w:styleId="desktop-title-subcontent">
    <w:name w:val="desktop-title-subcontent"/>
    <w:rsid w:val="00816C17"/>
  </w:style>
  <w:style w:type="character" w:customStyle="1" w:styleId="Balk5Char">
    <w:name w:val="Başlık 5 Char"/>
    <w:link w:val="Balk5"/>
    <w:rsid w:val="00816C17"/>
    <w:rPr>
      <w:b/>
      <w:bCs/>
    </w:rPr>
  </w:style>
  <w:style w:type="character" w:customStyle="1" w:styleId="Balk6Char">
    <w:name w:val="Başlık 6 Char"/>
    <w:link w:val="Balk6"/>
    <w:rsid w:val="00816C17"/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rsid w:val="00816C17"/>
    <w:rPr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16C17"/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816C17"/>
  </w:style>
  <w:style w:type="table" w:styleId="TabloBasit1">
    <w:name w:val="Table Simple 1"/>
    <w:basedOn w:val="NormalTablo"/>
    <w:rsid w:val="00816C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AF8DB-8518-4578-8692-371B523F1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Çağatay SANLAR</cp:lastModifiedBy>
  <cp:revision>4</cp:revision>
  <cp:lastPrinted>2025-02-27T05:00:00Z</cp:lastPrinted>
  <dcterms:created xsi:type="dcterms:W3CDTF">2025-02-27T13:37:00Z</dcterms:created>
  <dcterms:modified xsi:type="dcterms:W3CDTF">2025-02-27T13:43:00Z</dcterms:modified>
</cp:coreProperties>
</file>